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477" w:rsidRDefault="005E0477" w:rsidP="005E0477">
      <w:pPr>
        <w:jc w:val="center"/>
        <w:rPr>
          <w:rFonts w:ascii="Times New Roman" w:hAnsi="Times New Roman" w:cs="Times New Roman"/>
          <w:b/>
          <w:i/>
        </w:rPr>
      </w:pPr>
    </w:p>
    <w:p w:rsidR="005E0477" w:rsidRPr="005E0477" w:rsidRDefault="005E0477" w:rsidP="005E0477">
      <w:pPr>
        <w:jc w:val="center"/>
        <w:rPr>
          <w:rFonts w:ascii="Times New Roman" w:hAnsi="Times New Roman" w:cs="Times New Roman"/>
          <w:i/>
        </w:rPr>
      </w:pPr>
      <w:r w:rsidRPr="005E0477">
        <w:rPr>
          <w:rFonts w:ascii="Times New Roman" w:hAnsi="Times New Roman" w:cs="Times New Roman"/>
          <w:b/>
          <w:i/>
        </w:rPr>
        <w:t>Me</w:t>
      </w:r>
      <w:r w:rsidR="00C442D1">
        <w:rPr>
          <w:rFonts w:ascii="Times New Roman" w:hAnsi="Times New Roman" w:cs="Times New Roman"/>
          <w:b/>
          <w:i/>
        </w:rPr>
        <w:t>dia</w:t>
      </w:r>
      <w:r w:rsidR="005901EE">
        <w:rPr>
          <w:rFonts w:ascii="Times New Roman" w:hAnsi="Times New Roman" w:cs="Times New Roman"/>
          <w:b/>
          <w:i/>
        </w:rPr>
        <w:t xml:space="preserve"> Relations Information for 10/02</w:t>
      </w:r>
      <w:r w:rsidRPr="005E0477">
        <w:rPr>
          <w:rFonts w:ascii="Times New Roman" w:hAnsi="Times New Roman" w:cs="Times New Roman"/>
          <w:b/>
          <w:i/>
        </w:rPr>
        <w:t>/201</w:t>
      </w:r>
      <w:r w:rsidR="00C06F51">
        <w:rPr>
          <w:rFonts w:ascii="Times New Roman" w:hAnsi="Times New Roman" w:cs="Times New Roman"/>
          <w:b/>
          <w:i/>
        </w:rPr>
        <w:t>3</w:t>
      </w:r>
    </w:p>
    <w:p w:rsidR="005E0477" w:rsidRPr="005E0477" w:rsidRDefault="005E0477" w:rsidP="005E0477">
      <w:pPr>
        <w:jc w:val="center"/>
        <w:rPr>
          <w:rFonts w:ascii="Times New Roman" w:hAnsi="Times New Roman" w:cs="Times New Roman"/>
          <w:i/>
          <w:sz w:val="18"/>
          <w:szCs w:val="18"/>
        </w:rPr>
      </w:pPr>
      <w:r w:rsidRPr="005E0477">
        <w:rPr>
          <w:rFonts w:ascii="Times New Roman" w:hAnsi="Times New Roman" w:cs="Times New Roman"/>
          <w:i/>
          <w:sz w:val="18"/>
          <w:szCs w:val="18"/>
        </w:rPr>
        <w:t>Public Relations Officer – Sgt. John Krueger</w:t>
      </w:r>
    </w:p>
    <w:p w:rsidR="005E0477" w:rsidRPr="005E0477" w:rsidRDefault="005E0477" w:rsidP="005E0477">
      <w:pPr>
        <w:jc w:val="center"/>
        <w:rPr>
          <w:rFonts w:ascii="Times New Roman" w:hAnsi="Times New Roman" w:cs="Times New Roman"/>
          <w:i/>
          <w:sz w:val="18"/>
          <w:szCs w:val="18"/>
        </w:rPr>
      </w:pPr>
      <w:r w:rsidRPr="005E0477">
        <w:rPr>
          <w:rFonts w:ascii="Times New Roman" w:hAnsi="Times New Roman" w:cs="Times New Roman"/>
          <w:i/>
          <w:sz w:val="18"/>
          <w:szCs w:val="18"/>
        </w:rPr>
        <w:t xml:space="preserve">Office: 281-842-3161 </w:t>
      </w:r>
    </w:p>
    <w:p w:rsidR="005E0477" w:rsidRPr="008C1F1B" w:rsidRDefault="005E0477" w:rsidP="005E0477">
      <w:pPr>
        <w:rPr>
          <w:rFonts w:ascii="Times New Roman" w:hAnsi="Times New Roman" w:cs="Times New Roman"/>
          <w:b/>
          <w:sz w:val="24"/>
          <w:szCs w:val="24"/>
        </w:rPr>
      </w:pPr>
    </w:p>
    <w:p w:rsidR="00B363F0" w:rsidRDefault="005B54FE" w:rsidP="005B54FE">
      <w:pPr>
        <w:autoSpaceDE w:val="0"/>
        <w:autoSpaceDN w:val="0"/>
        <w:adjustRightInd w:val="0"/>
        <w:jc w:val="center"/>
        <w:rPr>
          <w:rFonts w:ascii="Times New Roman" w:hAnsi="Times New Roman" w:cs="Times New Roman"/>
          <w:b/>
          <w:bCs/>
          <w:sz w:val="38"/>
          <w:szCs w:val="38"/>
        </w:rPr>
      </w:pPr>
      <w:r>
        <w:rPr>
          <w:rFonts w:ascii="Times New Roman" w:hAnsi="Times New Roman" w:cs="Times New Roman"/>
          <w:b/>
          <w:bCs/>
          <w:sz w:val="38"/>
          <w:szCs w:val="38"/>
        </w:rPr>
        <w:t>La Porte Police</w:t>
      </w:r>
      <w:r w:rsidR="00A636C4">
        <w:rPr>
          <w:rFonts w:ascii="Times New Roman" w:hAnsi="Times New Roman" w:cs="Times New Roman"/>
          <w:b/>
          <w:bCs/>
          <w:sz w:val="38"/>
          <w:szCs w:val="38"/>
        </w:rPr>
        <w:t xml:space="preserve"> host </w:t>
      </w:r>
    </w:p>
    <w:p w:rsidR="00A636C4" w:rsidRDefault="00B363F0" w:rsidP="005B54FE">
      <w:pPr>
        <w:autoSpaceDE w:val="0"/>
        <w:autoSpaceDN w:val="0"/>
        <w:adjustRightInd w:val="0"/>
        <w:jc w:val="center"/>
        <w:rPr>
          <w:rFonts w:ascii="Times New Roman" w:hAnsi="Times New Roman" w:cs="Times New Roman"/>
          <w:b/>
          <w:bCs/>
          <w:sz w:val="38"/>
          <w:szCs w:val="38"/>
        </w:rPr>
      </w:pPr>
      <w:r>
        <w:rPr>
          <w:rFonts w:ascii="Times New Roman" w:hAnsi="Times New Roman" w:cs="Times New Roman"/>
          <w:b/>
          <w:bCs/>
          <w:sz w:val="38"/>
          <w:szCs w:val="38"/>
        </w:rPr>
        <w:t xml:space="preserve">another </w:t>
      </w:r>
      <w:r w:rsidR="00A636C4">
        <w:rPr>
          <w:rFonts w:ascii="Times New Roman" w:hAnsi="Times New Roman" w:cs="Times New Roman"/>
          <w:b/>
          <w:bCs/>
          <w:sz w:val="38"/>
          <w:szCs w:val="38"/>
        </w:rPr>
        <w:t>successful “National Night Out”</w:t>
      </w:r>
      <w:r w:rsidR="005B54FE">
        <w:rPr>
          <w:rFonts w:ascii="Times New Roman" w:hAnsi="Times New Roman" w:cs="Times New Roman"/>
          <w:b/>
          <w:bCs/>
          <w:sz w:val="38"/>
          <w:szCs w:val="38"/>
        </w:rPr>
        <w:t xml:space="preserve"> </w:t>
      </w:r>
    </w:p>
    <w:p w:rsidR="005B54FE" w:rsidRDefault="00C94451" w:rsidP="005B54FE">
      <w:pPr>
        <w:autoSpaceDE w:val="0"/>
        <w:autoSpaceDN w:val="0"/>
        <w:adjustRightInd w:val="0"/>
        <w:jc w:val="center"/>
        <w:rPr>
          <w:rFonts w:ascii="Times New Roman" w:hAnsi="Times New Roman" w:cs="Times New Roman"/>
          <w:b/>
          <w:bCs/>
          <w:sz w:val="38"/>
          <w:szCs w:val="38"/>
        </w:rPr>
      </w:pPr>
      <w:r>
        <w:rPr>
          <w:rFonts w:ascii="Times New Roman" w:hAnsi="Times New Roman" w:cs="Times New Roman"/>
          <w:b/>
          <w:bCs/>
          <w:noProof/>
          <w:sz w:val="38"/>
          <w:szCs w:val="38"/>
        </w:rPr>
        <w:drawing>
          <wp:inline distT="0" distB="0" distL="0" distR="0">
            <wp:extent cx="866002" cy="802256"/>
            <wp:effectExtent l="19050" t="0" r="0" b="0"/>
            <wp:docPr id="27" name="Picture 19" descr="\\laporte.local\users\UserData\kruegerj\My Documents\My Pictures\National Night Out 2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porte.local\users\UserData\kruegerj\My Documents\My Pictures\National Night Out 2013.bmp"/>
                    <pic:cNvPicPr>
                      <a:picLocks noChangeAspect="1" noChangeArrowheads="1"/>
                    </pic:cNvPicPr>
                  </pic:nvPicPr>
                  <pic:blipFill>
                    <a:blip r:embed="rId8" cstate="print"/>
                    <a:srcRect/>
                    <a:stretch>
                      <a:fillRect/>
                    </a:stretch>
                  </pic:blipFill>
                  <pic:spPr bwMode="auto">
                    <a:xfrm>
                      <a:off x="0" y="0"/>
                      <a:ext cx="866057" cy="802307"/>
                    </a:xfrm>
                    <a:prstGeom prst="rect">
                      <a:avLst/>
                    </a:prstGeom>
                    <a:noFill/>
                    <a:ln w="9525">
                      <a:noFill/>
                      <a:miter lim="800000"/>
                      <a:headEnd/>
                      <a:tailEnd/>
                    </a:ln>
                  </pic:spPr>
                </pic:pic>
              </a:graphicData>
            </a:graphic>
          </wp:inline>
        </w:drawing>
      </w:r>
    </w:p>
    <w:p w:rsidR="001663F6" w:rsidRPr="001663F6" w:rsidRDefault="001663F6" w:rsidP="005B54FE">
      <w:pPr>
        <w:autoSpaceDE w:val="0"/>
        <w:autoSpaceDN w:val="0"/>
        <w:adjustRightInd w:val="0"/>
        <w:jc w:val="center"/>
        <w:rPr>
          <w:rFonts w:ascii="Times New Roman" w:hAnsi="Times New Roman" w:cs="Times New Roman"/>
          <w:b/>
          <w:bCs/>
          <w:sz w:val="12"/>
          <w:szCs w:val="12"/>
        </w:rPr>
      </w:pPr>
    </w:p>
    <w:p w:rsidR="00D50AAD" w:rsidRDefault="005901EE" w:rsidP="001663F6">
      <w:pPr>
        <w:pStyle w:val="PlainText"/>
        <w:jc w:val="center"/>
        <w:rPr>
          <w:rFonts w:ascii="Times New Roman" w:hAnsi="Times New Roman"/>
          <w:snapToGrid w:val="0"/>
          <w:color w:val="000000"/>
          <w:w w:val="0"/>
          <w:sz w:val="0"/>
          <w:szCs w:val="0"/>
          <w:u w:color="000000"/>
          <w:bdr w:val="none" w:sz="0" w:space="0" w:color="000000"/>
          <w:shd w:val="clear" w:color="000000" w:fill="000000"/>
        </w:rPr>
      </w:pPr>
      <w:r>
        <w:rPr>
          <w:rFonts w:ascii="Times New Roman" w:eastAsiaTheme="minorHAnsi" w:hAnsi="Times New Roman"/>
          <w:noProof/>
          <w:sz w:val="24"/>
          <w:szCs w:val="24"/>
        </w:rPr>
        <w:drawing>
          <wp:inline distT="0" distB="0" distL="0" distR="0">
            <wp:extent cx="1704072" cy="1218755"/>
            <wp:effectExtent l="19050" t="0" r="0" b="0"/>
            <wp:docPr id="3" name="Picture 2" descr="C:\Users\kruegerj\AppData\Local\Microsoft\Windows\Temporary Internet Files\Content.Outlook\WHC2UB2B\NNO 201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uegerj\AppData\Local\Microsoft\Windows\Temporary Internet Files\Content.Outlook\WHC2UB2B\NNO 2013 4.JPG"/>
                    <pic:cNvPicPr>
                      <a:picLocks noChangeAspect="1" noChangeArrowheads="1"/>
                    </pic:cNvPicPr>
                  </pic:nvPicPr>
                  <pic:blipFill>
                    <a:blip r:embed="rId9" cstate="print"/>
                    <a:srcRect/>
                    <a:stretch>
                      <a:fillRect/>
                    </a:stretch>
                  </pic:blipFill>
                  <pic:spPr bwMode="auto">
                    <a:xfrm>
                      <a:off x="0" y="0"/>
                      <a:ext cx="1709374" cy="1222547"/>
                    </a:xfrm>
                    <a:prstGeom prst="rect">
                      <a:avLst/>
                    </a:prstGeom>
                    <a:noFill/>
                    <a:ln w="9525">
                      <a:noFill/>
                      <a:miter lim="800000"/>
                      <a:headEnd/>
                      <a:tailEnd/>
                    </a:ln>
                  </pic:spPr>
                </pic:pic>
              </a:graphicData>
            </a:graphic>
          </wp:inline>
        </w:drawing>
      </w:r>
      <w:r w:rsidR="00C94451">
        <w:rPr>
          <w:rFonts w:ascii="Times New Roman" w:eastAsiaTheme="minorHAnsi" w:hAnsi="Times New Roman"/>
          <w:noProof/>
          <w:sz w:val="24"/>
          <w:szCs w:val="24"/>
        </w:rPr>
        <w:drawing>
          <wp:inline distT="0" distB="0" distL="0" distR="0">
            <wp:extent cx="1118999" cy="1228563"/>
            <wp:effectExtent l="19050" t="0" r="4951" b="0"/>
            <wp:docPr id="17" name="Picture 9" descr="C:\Users\kruegerj\AppData\Local\Microsoft\Windows\Temporary Internet Files\Content.Outlook\WHC2UB2B\NNO 2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uegerj\AppData\Local\Microsoft\Windows\Temporary Internet Files\Content.Outlook\WHC2UB2B\NNO 2013 2.JPG"/>
                    <pic:cNvPicPr>
                      <a:picLocks noChangeAspect="1" noChangeArrowheads="1"/>
                    </pic:cNvPicPr>
                  </pic:nvPicPr>
                  <pic:blipFill>
                    <a:blip r:embed="rId10" cstate="print"/>
                    <a:srcRect/>
                    <a:stretch>
                      <a:fillRect/>
                    </a:stretch>
                  </pic:blipFill>
                  <pic:spPr bwMode="auto">
                    <a:xfrm>
                      <a:off x="0" y="0"/>
                      <a:ext cx="1126481" cy="1236778"/>
                    </a:xfrm>
                    <a:prstGeom prst="rect">
                      <a:avLst/>
                    </a:prstGeom>
                    <a:noFill/>
                    <a:ln w="9525">
                      <a:noFill/>
                      <a:miter lim="800000"/>
                      <a:headEnd/>
                      <a:tailEnd/>
                    </a:ln>
                  </pic:spPr>
                </pic:pic>
              </a:graphicData>
            </a:graphic>
          </wp:inline>
        </w:drawing>
      </w:r>
      <w:r w:rsidR="00C94451">
        <w:rPr>
          <w:noProof/>
        </w:rPr>
        <w:drawing>
          <wp:inline distT="0" distB="0" distL="0" distR="0">
            <wp:extent cx="1028545" cy="1200825"/>
            <wp:effectExtent l="19050" t="0" r="155" b="0"/>
            <wp:docPr id="24" name="Picture 5" descr="C:\Users\kruegerj\AppData\Local\Microsoft\Windows\Temporary Internet Files\Content.Word\NNO 201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uegerj\AppData\Local\Microsoft\Windows\Temporary Internet Files\Content.Word\NNO 2013 5.jpg"/>
                    <pic:cNvPicPr>
                      <a:picLocks noChangeAspect="1" noChangeArrowheads="1"/>
                    </pic:cNvPicPr>
                  </pic:nvPicPr>
                  <pic:blipFill>
                    <a:blip r:embed="rId11" cstate="print"/>
                    <a:srcRect/>
                    <a:stretch>
                      <a:fillRect/>
                    </a:stretch>
                  </pic:blipFill>
                  <pic:spPr bwMode="auto">
                    <a:xfrm>
                      <a:off x="0" y="0"/>
                      <a:ext cx="1029065" cy="1201432"/>
                    </a:xfrm>
                    <a:prstGeom prst="rect">
                      <a:avLst/>
                    </a:prstGeom>
                    <a:noFill/>
                    <a:ln w="9525">
                      <a:noFill/>
                      <a:miter lim="800000"/>
                      <a:headEnd/>
                      <a:tailEnd/>
                    </a:ln>
                  </pic:spPr>
                </pic:pic>
              </a:graphicData>
            </a:graphic>
          </wp:inline>
        </w:drawing>
      </w:r>
      <w:r w:rsidR="00C94451">
        <w:rPr>
          <w:noProof/>
        </w:rPr>
        <w:drawing>
          <wp:inline distT="0" distB="0" distL="0" distR="0">
            <wp:extent cx="1611342" cy="1215330"/>
            <wp:effectExtent l="19050" t="0" r="7908" b="0"/>
            <wp:docPr id="23" name="Picture 10" descr="C:\Users\kruegerj\AppData\Local\Microsoft\Windows\Temporary Internet Files\Content.Word\NNO 2013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uegerj\AppData\Local\Microsoft\Windows\Temporary Internet Files\Content.Word\NNO 2013 7.jpg"/>
                    <pic:cNvPicPr>
                      <a:picLocks noChangeAspect="1" noChangeArrowheads="1"/>
                    </pic:cNvPicPr>
                  </pic:nvPicPr>
                  <pic:blipFill>
                    <a:blip r:embed="rId12" cstate="print"/>
                    <a:srcRect/>
                    <a:stretch>
                      <a:fillRect/>
                    </a:stretch>
                  </pic:blipFill>
                  <pic:spPr bwMode="auto">
                    <a:xfrm>
                      <a:off x="0" y="0"/>
                      <a:ext cx="1613128" cy="1216677"/>
                    </a:xfrm>
                    <a:prstGeom prst="rect">
                      <a:avLst/>
                    </a:prstGeom>
                    <a:noFill/>
                    <a:ln w="9525">
                      <a:noFill/>
                      <a:miter lim="800000"/>
                      <a:headEnd/>
                      <a:tailEnd/>
                    </a:ln>
                  </pic:spPr>
                </pic:pic>
              </a:graphicData>
            </a:graphic>
          </wp:inline>
        </w:drawing>
      </w:r>
      <w:r w:rsidR="00C94451">
        <w:rPr>
          <w:rFonts w:ascii="Times New Roman" w:eastAsiaTheme="minorHAnsi" w:hAnsi="Times New Roman"/>
          <w:noProof/>
          <w:sz w:val="24"/>
          <w:szCs w:val="24"/>
        </w:rPr>
        <w:drawing>
          <wp:inline distT="0" distB="0" distL="0" distR="0">
            <wp:extent cx="1490099" cy="1325880"/>
            <wp:effectExtent l="19050" t="0" r="0" b="0"/>
            <wp:docPr id="18" name="Picture 8" descr="C:\Users\kruegerj\AppData\Local\Microsoft\Windows\Temporary Internet Files\Content.Outlook\WHC2UB2B\NNO 20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uegerj\AppData\Local\Microsoft\Windows\Temporary Internet Files\Content.Outlook\WHC2UB2B\NNO 2013 1.JPG"/>
                    <pic:cNvPicPr>
                      <a:picLocks noChangeAspect="1" noChangeArrowheads="1"/>
                    </pic:cNvPicPr>
                  </pic:nvPicPr>
                  <pic:blipFill>
                    <a:blip r:embed="rId13" cstate="print"/>
                    <a:srcRect/>
                    <a:stretch>
                      <a:fillRect/>
                    </a:stretch>
                  </pic:blipFill>
                  <pic:spPr bwMode="auto">
                    <a:xfrm>
                      <a:off x="0" y="0"/>
                      <a:ext cx="1490099" cy="1325880"/>
                    </a:xfrm>
                    <a:prstGeom prst="rect">
                      <a:avLst/>
                    </a:prstGeom>
                    <a:noFill/>
                    <a:ln w="9525">
                      <a:noFill/>
                      <a:miter lim="800000"/>
                      <a:headEnd/>
                      <a:tailEnd/>
                    </a:ln>
                  </pic:spPr>
                </pic:pic>
              </a:graphicData>
            </a:graphic>
          </wp:inline>
        </w:drawing>
      </w:r>
      <w:r w:rsidR="00C94451">
        <w:rPr>
          <w:rFonts w:ascii="Times New Roman" w:eastAsiaTheme="minorHAnsi" w:hAnsi="Times New Roman"/>
          <w:noProof/>
          <w:sz w:val="24"/>
          <w:szCs w:val="24"/>
        </w:rPr>
        <w:drawing>
          <wp:inline distT="0" distB="0" distL="0" distR="0">
            <wp:extent cx="2085795" cy="1328877"/>
            <wp:effectExtent l="19050" t="0" r="0" b="0"/>
            <wp:docPr id="22" name="Picture 1" descr="C:\Users\kruegerj\AppData\Local\Microsoft\Windows\Temporary Internet Files\Content.Outlook\WHC2UB2B\NNO 201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uegerj\AppData\Local\Microsoft\Windows\Temporary Internet Files\Content.Outlook\WHC2UB2B\NNO 2013 3.JPG"/>
                    <pic:cNvPicPr>
                      <a:picLocks noChangeAspect="1" noChangeArrowheads="1"/>
                    </pic:cNvPicPr>
                  </pic:nvPicPr>
                  <pic:blipFill>
                    <a:blip r:embed="rId14" cstate="print"/>
                    <a:srcRect/>
                    <a:stretch>
                      <a:fillRect/>
                    </a:stretch>
                  </pic:blipFill>
                  <pic:spPr bwMode="auto">
                    <a:xfrm>
                      <a:off x="0" y="0"/>
                      <a:ext cx="2088514" cy="1330610"/>
                    </a:xfrm>
                    <a:prstGeom prst="rect">
                      <a:avLst/>
                    </a:prstGeom>
                    <a:noFill/>
                    <a:ln w="9525">
                      <a:noFill/>
                      <a:miter lim="800000"/>
                      <a:headEnd/>
                      <a:tailEnd/>
                    </a:ln>
                  </pic:spPr>
                </pic:pic>
              </a:graphicData>
            </a:graphic>
          </wp:inline>
        </w:drawing>
      </w:r>
      <w:r w:rsidR="00C94451">
        <w:rPr>
          <w:noProof/>
        </w:rPr>
        <w:drawing>
          <wp:inline distT="0" distB="0" distL="0" distR="0">
            <wp:extent cx="1657698" cy="1325880"/>
            <wp:effectExtent l="19050" t="0" r="0" b="0"/>
            <wp:docPr id="25" name="Picture 11" descr="C:\Users\kruegerj\AppData\Local\Microsoft\Windows\Temporary Internet Files\Content.Word\NNO 2013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uegerj\AppData\Local\Microsoft\Windows\Temporary Internet Files\Content.Word\NNO 2013 6.jpg"/>
                    <pic:cNvPicPr>
                      <a:picLocks noChangeAspect="1" noChangeArrowheads="1"/>
                    </pic:cNvPicPr>
                  </pic:nvPicPr>
                  <pic:blipFill>
                    <a:blip r:embed="rId15" cstate="print"/>
                    <a:srcRect/>
                    <a:stretch>
                      <a:fillRect/>
                    </a:stretch>
                  </pic:blipFill>
                  <pic:spPr bwMode="auto">
                    <a:xfrm>
                      <a:off x="0" y="0"/>
                      <a:ext cx="1657698" cy="1325880"/>
                    </a:xfrm>
                    <a:prstGeom prst="rect">
                      <a:avLst/>
                    </a:prstGeom>
                    <a:noFill/>
                    <a:ln w="9525">
                      <a:noFill/>
                      <a:miter lim="800000"/>
                      <a:headEnd/>
                      <a:tailEnd/>
                    </a:ln>
                  </pic:spPr>
                </pic:pic>
              </a:graphicData>
            </a:graphic>
          </wp:inline>
        </w:drawing>
      </w:r>
    </w:p>
    <w:p w:rsidR="00D50AAD" w:rsidRPr="00A636C4" w:rsidRDefault="005901EE" w:rsidP="00A636C4">
      <w:pPr>
        <w:pStyle w:val="PlainText"/>
        <w:jc w:val="center"/>
        <w:rPr>
          <w:rFonts w:ascii="Arial Black" w:eastAsiaTheme="minorHAnsi" w:hAnsi="Arial Black"/>
          <w:sz w:val="14"/>
          <w:szCs w:val="14"/>
        </w:rPr>
      </w:pPr>
      <w:r>
        <w:rPr>
          <w:rFonts w:ascii="Arial Black" w:eastAsiaTheme="minorHAnsi" w:hAnsi="Arial Black"/>
          <w:sz w:val="14"/>
          <w:szCs w:val="14"/>
        </w:rPr>
        <w:t xml:space="preserve">Various Neighborhood gatherings and a Police Open House were but a few of the </w:t>
      </w:r>
      <w:r w:rsidR="00A636C4">
        <w:rPr>
          <w:rFonts w:ascii="Arial Black" w:eastAsiaTheme="minorHAnsi" w:hAnsi="Arial Black"/>
          <w:sz w:val="14"/>
          <w:szCs w:val="14"/>
        </w:rPr>
        <w:t xml:space="preserve">event </w:t>
      </w:r>
      <w:r>
        <w:rPr>
          <w:rFonts w:ascii="Arial Black" w:eastAsiaTheme="minorHAnsi" w:hAnsi="Arial Black"/>
          <w:sz w:val="14"/>
          <w:szCs w:val="14"/>
        </w:rPr>
        <w:t>activities</w:t>
      </w:r>
    </w:p>
    <w:p w:rsidR="00D50AAD" w:rsidRPr="00A636C4" w:rsidRDefault="00D50AAD" w:rsidP="00D50AAD">
      <w:pPr>
        <w:pStyle w:val="PlainText"/>
        <w:rPr>
          <w:rFonts w:ascii="Times New Roman" w:hAnsi="Times New Roman"/>
          <w:sz w:val="22"/>
          <w:szCs w:val="22"/>
        </w:rPr>
      </w:pPr>
    </w:p>
    <w:p w:rsidR="00A636C4" w:rsidRPr="00A636C4" w:rsidRDefault="00A636C4" w:rsidP="00A636C4">
      <w:pPr>
        <w:rPr>
          <w:rFonts w:ascii="Times New Roman" w:hAnsi="Times New Roman" w:cs="Times New Roman"/>
          <w:bCs/>
        </w:rPr>
      </w:pPr>
      <w:r w:rsidRPr="00A636C4">
        <w:rPr>
          <w:rFonts w:ascii="Times New Roman" w:hAnsi="Times New Roman" w:cs="Times New Roman"/>
          <w:bCs/>
        </w:rPr>
        <w:t xml:space="preserve">On Tuesday October </w:t>
      </w:r>
      <w:r>
        <w:rPr>
          <w:rFonts w:ascii="Times New Roman" w:hAnsi="Times New Roman" w:cs="Times New Roman"/>
          <w:bCs/>
        </w:rPr>
        <w:t>1</w:t>
      </w:r>
      <w:r w:rsidRPr="00A636C4">
        <w:rPr>
          <w:rFonts w:ascii="Times New Roman" w:hAnsi="Times New Roman" w:cs="Times New Roman"/>
          <w:bCs/>
          <w:vertAlign w:val="superscript"/>
        </w:rPr>
        <w:t>st</w:t>
      </w:r>
      <w:r w:rsidRPr="00A636C4">
        <w:rPr>
          <w:rFonts w:ascii="Times New Roman" w:hAnsi="Times New Roman" w:cs="Times New Roman"/>
          <w:bCs/>
        </w:rPr>
        <w:t>, the citizens of La Porte jointed members of the police, fire, and EMS Department in c</w:t>
      </w:r>
      <w:r w:rsidR="00B363F0">
        <w:rPr>
          <w:rFonts w:ascii="Times New Roman" w:hAnsi="Times New Roman" w:cs="Times New Roman"/>
          <w:bCs/>
        </w:rPr>
        <w:t xml:space="preserve">elebrating National Night Out. </w:t>
      </w:r>
      <w:r w:rsidR="00B363F0" w:rsidRPr="00A636C4">
        <w:rPr>
          <w:rFonts w:ascii="Times New Roman" w:hAnsi="Times New Roman" w:cs="Times New Roman"/>
          <w:bCs/>
        </w:rPr>
        <w:t>As in previous years</w:t>
      </w:r>
      <w:r w:rsidR="00B363F0">
        <w:rPr>
          <w:rFonts w:ascii="Times New Roman" w:hAnsi="Times New Roman" w:cs="Times New Roman"/>
          <w:bCs/>
        </w:rPr>
        <w:t>,</w:t>
      </w:r>
      <w:r w:rsidR="00B363F0" w:rsidRPr="00A636C4">
        <w:rPr>
          <w:rFonts w:ascii="Times New Roman" w:hAnsi="Times New Roman" w:cs="Times New Roman"/>
          <w:bCs/>
        </w:rPr>
        <w:t xml:space="preserve"> </w:t>
      </w:r>
      <w:r w:rsidR="00B363F0">
        <w:rPr>
          <w:rFonts w:ascii="Times New Roman" w:hAnsi="Times New Roman" w:cs="Times New Roman"/>
          <w:bCs/>
        </w:rPr>
        <w:t>t</w:t>
      </w:r>
      <w:r w:rsidRPr="00A636C4">
        <w:rPr>
          <w:rFonts w:ascii="Times New Roman" w:hAnsi="Times New Roman" w:cs="Times New Roman"/>
          <w:bCs/>
        </w:rPr>
        <w:t>he occasion was highlighted by the Police D</w:t>
      </w:r>
      <w:r w:rsidR="00B363F0">
        <w:rPr>
          <w:rFonts w:ascii="Times New Roman" w:hAnsi="Times New Roman" w:cs="Times New Roman"/>
          <w:bCs/>
        </w:rPr>
        <w:t>epartment’s annual open house. However, several</w:t>
      </w:r>
      <w:r w:rsidRPr="00A636C4">
        <w:rPr>
          <w:rFonts w:ascii="Times New Roman" w:hAnsi="Times New Roman" w:cs="Times New Roman"/>
          <w:bCs/>
        </w:rPr>
        <w:t xml:space="preserve"> neighborhood gatherings were also held throughout the community and were attended by personnel from the </w:t>
      </w:r>
      <w:r w:rsidR="00B363F0">
        <w:rPr>
          <w:rFonts w:ascii="Times New Roman" w:hAnsi="Times New Roman" w:cs="Times New Roman"/>
          <w:bCs/>
        </w:rPr>
        <w:t>City’s Emergency Services</w:t>
      </w:r>
      <w:r w:rsidRPr="00A636C4">
        <w:rPr>
          <w:rFonts w:ascii="Times New Roman" w:hAnsi="Times New Roman" w:cs="Times New Roman"/>
          <w:bCs/>
        </w:rPr>
        <w:t xml:space="preserve"> as well as members of City Council.  </w:t>
      </w:r>
    </w:p>
    <w:p w:rsidR="00A636C4" w:rsidRPr="00A636C4" w:rsidRDefault="00A636C4" w:rsidP="00A636C4">
      <w:pPr>
        <w:rPr>
          <w:rFonts w:ascii="Times New Roman" w:hAnsi="Times New Roman" w:cs="Times New Roman"/>
          <w:bCs/>
        </w:rPr>
      </w:pPr>
    </w:p>
    <w:p w:rsidR="00A636C4" w:rsidRPr="00A636C4" w:rsidRDefault="00A636C4" w:rsidP="00A636C4">
      <w:pPr>
        <w:rPr>
          <w:rFonts w:ascii="Times New Roman" w:hAnsi="Times New Roman" w:cs="Times New Roman"/>
          <w:color w:val="000000"/>
        </w:rPr>
      </w:pPr>
      <w:r w:rsidRPr="00A636C4">
        <w:rPr>
          <w:rFonts w:ascii="Times New Roman" w:hAnsi="Times New Roman" w:cs="Times New Roman"/>
          <w:color w:val="000000"/>
        </w:rPr>
        <w:t>This year’s residential National Night Out events in La Porte varied dependi</w:t>
      </w:r>
      <w:r w:rsidR="00324019">
        <w:rPr>
          <w:rFonts w:ascii="Times New Roman" w:hAnsi="Times New Roman" w:cs="Times New Roman"/>
          <w:color w:val="000000"/>
        </w:rPr>
        <w:t>ng on the neighborhood.</w:t>
      </w:r>
      <w:r w:rsidRPr="00A636C4">
        <w:rPr>
          <w:rFonts w:ascii="Times New Roman" w:hAnsi="Times New Roman" w:cs="Times New Roman"/>
          <w:color w:val="000000"/>
        </w:rPr>
        <w:t>  Some neighborhoods hosted block</w:t>
      </w:r>
      <w:r>
        <w:rPr>
          <w:rFonts w:ascii="Times New Roman" w:hAnsi="Times New Roman" w:cs="Times New Roman"/>
          <w:color w:val="000000"/>
        </w:rPr>
        <w:t xml:space="preserve"> parties, complete with food </w:t>
      </w:r>
      <w:r w:rsidRPr="00A636C4">
        <w:rPr>
          <w:rFonts w:ascii="Times New Roman" w:hAnsi="Times New Roman" w:cs="Times New Roman"/>
          <w:color w:val="000000"/>
        </w:rPr>
        <w:t xml:space="preserve">and refreshments, while other community members planned their events in nearby parks, advertising it within HOA newsletters weeks before the event.  Other residents simply gathered among centrally-located neighborhood homes and socialized as children played. </w:t>
      </w:r>
    </w:p>
    <w:p w:rsidR="00A636C4" w:rsidRPr="00A636C4" w:rsidRDefault="00A636C4" w:rsidP="00A636C4">
      <w:pPr>
        <w:rPr>
          <w:rFonts w:ascii="Times New Roman" w:hAnsi="Times New Roman" w:cs="Times New Roman"/>
          <w:color w:val="000000"/>
        </w:rPr>
      </w:pPr>
    </w:p>
    <w:p w:rsidR="00A636C4" w:rsidRPr="00A636C4" w:rsidRDefault="00A636C4" w:rsidP="00A636C4">
      <w:pPr>
        <w:rPr>
          <w:rFonts w:ascii="Times New Roman" w:hAnsi="Times New Roman" w:cs="Times New Roman"/>
          <w:color w:val="000000"/>
        </w:rPr>
      </w:pPr>
      <w:r w:rsidRPr="00A636C4">
        <w:rPr>
          <w:rFonts w:ascii="Times New Roman" w:hAnsi="Times New Roman" w:cs="Times New Roman"/>
          <w:color w:val="000000"/>
        </w:rPr>
        <w:t>In addition to</w:t>
      </w:r>
      <w:r w:rsidR="00B363F0">
        <w:rPr>
          <w:rFonts w:ascii="Times New Roman" w:hAnsi="Times New Roman" w:cs="Times New Roman"/>
          <w:color w:val="000000"/>
        </w:rPr>
        <w:t xml:space="preserve"> over 200 citizens attending</w:t>
      </w:r>
      <w:r w:rsidR="00324019">
        <w:rPr>
          <w:rFonts w:ascii="Times New Roman" w:hAnsi="Times New Roman" w:cs="Times New Roman"/>
          <w:color w:val="000000"/>
        </w:rPr>
        <w:t xml:space="preserve"> </w:t>
      </w:r>
      <w:r w:rsidRPr="00A636C4">
        <w:rPr>
          <w:rFonts w:ascii="Times New Roman" w:hAnsi="Times New Roman" w:cs="Times New Roman"/>
          <w:color w:val="000000"/>
        </w:rPr>
        <w:t>such neighborhood-centered outreach efforts, nearly</w:t>
      </w:r>
      <w:r w:rsidR="00324019">
        <w:rPr>
          <w:rFonts w:ascii="Times New Roman" w:hAnsi="Times New Roman" w:cs="Times New Roman"/>
          <w:color w:val="000000"/>
        </w:rPr>
        <w:t xml:space="preserve"> 5</w:t>
      </w:r>
      <w:r>
        <w:rPr>
          <w:rFonts w:ascii="Times New Roman" w:hAnsi="Times New Roman" w:cs="Times New Roman"/>
          <w:color w:val="000000"/>
        </w:rPr>
        <w:t>00</w:t>
      </w:r>
      <w:r w:rsidRPr="00A636C4">
        <w:rPr>
          <w:rFonts w:ascii="Times New Roman" w:hAnsi="Times New Roman" w:cs="Times New Roman"/>
          <w:color w:val="000000"/>
        </w:rPr>
        <w:t xml:space="preserve"> citizens visited the Porte Department’s open house </w:t>
      </w:r>
      <w:r w:rsidRPr="00A636C4">
        <w:rPr>
          <w:rFonts w:ascii="Times New Roman" w:hAnsi="Times New Roman" w:cs="Times New Roman"/>
          <w:bCs/>
        </w:rPr>
        <w:t>at the Herbert Freeman Police facility.</w:t>
      </w:r>
      <w:r w:rsidRPr="00A636C4">
        <w:rPr>
          <w:rFonts w:ascii="Times New Roman" w:hAnsi="Times New Roman" w:cs="Times New Roman"/>
          <w:color w:val="000000"/>
        </w:rPr>
        <w:t xml:space="preserve">  Open house attractions included guided tours of the police department, courtesy of the police department’s dedicated Citizen Police Academy volunteer staff and Youth Explorer Post.  Other displays and demonstrations were provided by emergency services personnel from throughout Harris County, and also included </w:t>
      </w:r>
      <w:r w:rsidRPr="00A636C4">
        <w:rPr>
          <w:rFonts w:ascii="Times New Roman" w:hAnsi="Times New Roman" w:cs="Times New Roman"/>
          <w:color w:val="000000"/>
        </w:rPr>
        <w:lastRenderedPageBreak/>
        <w:t>members form LPPD’s Communications Division, Crime Victim’s Services, Bomb Squad, SWAT,</w:t>
      </w:r>
      <w:r w:rsidR="00324019">
        <w:rPr>
          <w:rFonts w:ascii="Times New Roman" w:hAnsi="Times New Roman" w:cs="Times New Roman"/>
          <w:color w:val="000000"/>
        </w:rPr>
        <w:t xml:space="preserve"> DARE Program, Bicycle Patrol Unit,</w:t>
      </w:r>
      <w:r w:rsidRPr="00A636C4">
        <w:rPr>
          <w:rFonts w:ascii="Times New Roman" w:hAnsi="Times New Roman" w:cs="Times New Roman"/>
          <w:color w:val="000000"/>
        </w:rPr>
        <w:t xml:space="preserve"> Animal Control, Office of Emergency Management, Fire Department, Emergency Medical</w:t>
      </w:r>
      <w:r w:rsidR="00324019">
        <w:rPr>
          <w:rFonts w:ascii="Times New Roman" w:hAnsi="Times New Roman" w:cs="Times New Roman"/>
          <w:color w:val="000000"/>
        </w:rPr>
        <w:t xml:space="preserve"> Services</w:t>
      </w:r>
      <w:r w:rsidRPr="00A636C4">
        <w:rPr>
          <w:rFonts w:ascii="Times New Roman" w:hAnsi="Times New Roman" w:cs="Times New Roman"/>
          <w:color w:val="000000"/>
        </w:rPr>
        <w:t xml:space="preserve">, and the La Porte Municipal Court.  Furthermore, </w:t>
      </w:r>
      <w:r w:rsidR="00324019">
        <w:rPr>
          <w:rFonts w:ascii="Times New Roman" w:hAnsi="Times New Roman" w:cs="Times New Roman"/>
          <w:color w:val="000000"/>
        </w:rPr>
        <w:t xml:space="preserve">staff representatives from </w:t>
      </w:r>
      <w:r w:rsidRPr="00A636C4">
        <w:rPr>
          <w:rFonts w:ascii="Times New Roman" w:hAnsi="Times New Roman" w:cs="Times New Roman"/>
          <w:color w:val="000000"/>
        </w:rPr>
        <w:t>Beacon</w:t>
      </w:r>
      <w:r w:rsidR="00324019">
        <w:rPr>
          <w:rFonts w:ascii="Times New Roman" w:hAnsi="Times New Roman" w:cs="Times New Roman"/>
          <w:color w:val="000000"/>
        </w:rPr>
        <w:t>, Shell,</w:t>
      </w:r>
      <w:r w:rsidRPr="00A636C4">
        <w:rPr>
          <w:rFonts w:ascii="Times New Roman" w:hAnsi="Times New Roman" w:cs="Times New Roman"/>
          <w:color w:val="000000"/>
        </w:rPr>
        <w:t xml:space="preserve"> and JSC Federal Credit Union</w:t>
      </w:r>
      <w:r w:rsidR="00324019">
        <w:rPr>
          <w:rFonts w:ascii="Times New Roman" w:hAnsi="Times New Roman" w:cs="Times New Roman"/>
          <w:color w:val="000000"/>
        </w:rPr>
        <w:t>s, as well as area State Farm Insurance</w:t>
      </w:r>
      <w:r w:rsidRPr="00A636C4">
        <w:rPr>
          <w:rFonts w:ascii="Times New Roman" w:hAnsi="Times New Roman" w:cs="Times New Roman"/>
          <w:color w:val="000000"/>
        </w:rPr>
        <w:t xml:space="preserve"> represented local business involvement.  </w:t>
      </w:r>
      <w:r w:rsidR="00CC34E8">
        <w:rPr>
          <w:rFonts w:ascii="Times New Roman" w:hAnsi="Times New Roman" w:cs="Times New Roman"/>
          <w:color w:val="000000"/>
        </w:rPr>
        <w:t xml:space="preserve">Representing area support units were local Civil Air Patrol members and the La Porte Fire Department’s ladies auxiliary.  </w:t>
      </w:r>
      <w:r w:rsidRPr="00A636C4">
        <w:rPr>
          <w:rFonts w:ascii="Times New Roman" w:hAnsi="Times New Roman" w:cs="Times New Roman"/>
          <w:color w:val="000000"/>
        </w:rPr>
        <w:t xml:space="preserve">Food and refreshments were graciously provided by the La Porte Police Officer’s Association and Lil Jack’s Moonwalks offered recreational activities for the attendees at the police facility, free of charge.  </w:t>
      </w:r>
    </w:p>
    <w:p w:rsidR="00A636C4" w:rsidRPr="00A636C4" w:rsidRDefault="00A636C4" w:rsidP="00A636C4">
      <w:pPr>
        <w:rPr>
          <w:rFonts w:ascii="Times New Roman" w:hAnsi="Times New Roman" w:cs="Times New Roman"/>
          <w:color w:val="000000"/>
        </w:rPr>
      </w:pPr>
    </w:p>
    <w:p w:rsidR="00A636C4" w:rsidRPr="00A636C4" w:rsidRDefault="00A636C4" w:rsidP="00A636C4">
      <w:pPr>
        <w:pStyle w:val="NormalWeb"/>
        <w:spacing w:before="0" w:beforeAutospacing="0" w:after="0" w:afterAutospacing="0"/>
        <w:jc w:val="both"/>
        <w:rPr>
          <w:color w:val="000000"/>
          <w:sz w:val="22"/>
          <w:szCs w:val="22"/>
        </w:rPr>
      </w:pPr>
      <w:r w:rsidRPr="00A636C4">
        <w:rPr>
          <w:color w:val="000000"/>
          <w:sz w:val="22"/>
          <w:szCs w:val="22"/>
        </w:rPr>
        <w:t>National Night Out gives residents an opportunity to intermingle in a setting close to home, and showcases another example of how the La Porte Police Department strives to foster positive relationships and promote safer neighborhoods.  For more information on the department’s involvement in their community, contact LPPD’s Support Services Division at 281-842-3183.</w:t>
      </w:r>
    </w:p>
    <w:p w:rsidR="008C1F1B" w:rsidRPr="00D50AAD" w:rsidRDefault="008C1F1B" w:rsidP="00D50AAD">
      <w:pPr>
        <w:rPr>
          <w:rFonts w:ascii="Times New Roman" w:hAnsi="Times New Roman" w:cs="Times New Roman"/>
          <w:sz w:val="24"/>
          <w:szCs w:val="24"/>
        </w:rPr>
      </w:pPr>
    </w:p>
    <w:sectPr w:rsidR="008C1F1B" w:rsidRPr="00D50AAD" w:rsidSect="00226E18">
      <w:headerReference w:type="default" r:id="rId16"/>
      <w:footerReference w:type="default" r:id="rId17"/>
      <w:pgSz w:w="12240" w:h="15840"/>
      <w:pgMar w:top="1440" w:right="1440" w:bottom="99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519" w:rsidRDefault="00484519" w:rsidP="00665878">
      <w:r>
        <w:separator/>
      </w:r>
    </w:p>
  </w:endnote>
  <w:endnote w:type="continuationSeparator" w:id="0">
    <w:p w:rsidR="00484519" w:rsidRDefault="00484519" w:rsidP="006658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4E8" w:rsidRDefault="00CC34E8">
    <w:pPr>
      <w:pStyle w:val="Footer"/>
    </w:pPr>
    <w:r>
      <w:rPr>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64949</wp:posOffset>
          </wp:positionV>
          <wp:extent cx="6312739" cy="526212"/>
          <wp:effectExtent l="19050" t="0" r="0" b="0"/>
          <wp:wrapNone/>
          <wp:docPr id="5" name="Picture 4" descr="PDHeaderFoot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Footer_Footer.jpg"/>
                  <pic:cNvPicPr/>
                </pic:nvPicPr>
                <pic:blipFill>
                  <a:blip r:embed="rId1"/>
                  <a:stretch>
                    <a:fillRect/>
                  </a:stretch>
                </pic:blipFill>
                <pic:spPr>
                  <a:xfrm>
                    <a:off x="0" y="0"/>
                    <a:ext cx="6312739" cy="526212"/>
                  </a:xfrm>
                  <a:prstGeom prst="rect">
                    <a:avLst/>
                  </a:prstGeom>
                </pic:spPr>
              </pic:pic>
            </a:graphicData>
          </a:graphic>
        </wp:anchor>
      </w:drawing>
    </w:r>
  </w:p>
  <w:p w:rsidR="00CC34E8" w:rsidRDefault="00CC34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519" w:rsidRDefault="00484519" w:rsidP="00665878">
      <w:r>
        <w:separator/>
      </w:r>
    </w:p>
  </w:footnote>
  <w:footnote w:type="continuationSeparator" w:id="0">
    <w:p w:rsidR="00484519" w:rsidRDefault="00484519" w:rsidP="006658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4E8" w:rsidRDefault="00CC34E8">
    <w:pPr>
      <w:pStyle w:val="Header"/>
    </w:pPr>
    <w:r>
      <w:rPr>
        <w:noProof/>
      </w:rPr>
      <w:drawing>
        <wp:anchor distT="0" distB="0" distL="114300" distR="114300" simplePos="0" relativeHeight="251660288" behindDoc="1" locked="0" layoutInCell="1" allowOverlap="1">
          <wp:simplePos x="0" y="0"/>
          <wp:positionH relativeFrom="column">
            <wp:posOffset>-447040</wp:posOffset>
          </wp:positionH>
          <wp:positionV relativeFrom="paragraph">
            <wp:posOffset>-224790</wp:posOffset>
          </wp:positionV>
          <wp:extent cx="6932295" cy="1155700"/>
          <wp:effectExtent l="19050" t="0" r="1905" b="0"/>
          <wp:wrapTight wrapText="bothSides">
            <wp:wrapPolygon edited="0">
              <wp:start x="-59" y="0"/>
              <wp:lineTo x="-59" y="21363"/>
              <wp:lineTo x="21606" y="21363"/>
              <wp:lineTo x="21606" y="0"/>
              <wp:lineTo x="-59" y="0"/>
            </wp:wrapPolygon>
          </wp:wrapTight>
          <wp:docPr id="2" name="Picture 1" descr="PDHeader_Header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_Header_Header.jpg"/>
                  <pic:cNvPicPr/>
                </pic:nvPicPr>
                <pic:blipFill>
                  <a:blip r:embed="rId1"/>
                  <a:stretch>
                    <a:fillRect/>
                  </a:stretch>
                </pic:blipFill>
                <pic:spPr>
                  <a:xfrm>
                    <a:off x="0" y="0"/>
                    <a:ext cx="6932295" cy="1155700"/>
                  </a:xfrm>
                  <a:prstGeom prst="rect">
                    <a:avLst/>
                  </a:prstGeom>
                </pic:spPr>
              </pic:pic>
            </a:graphicData>
          </a:graphic>
        </wp:anchor>
      </w:drawing>
    </w:r>
  </w:p>
  <w:p w:rsidR="00CC34E8" w:rsidRDefault="00CC34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972BF"/>
    <w:multiLevelType w:val="hybridMultilevel"/>
    <w:tmpl w:val="B924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9828D1"/>
    <w:multiLevelType w:val="hybridMultilevel"/>
    <w:tmpl w:val="2D66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432ED8"/>
    <w:multiLevelType w:val="hybridMultilevel"/>
    <w:tmpl w:val="6F5C98B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nsid w:val="2F2C67E6"/>
    <w:multiLevelType w:val="hybridMultilevel"/>
    <w:tmpl w:val="4CF4A58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nsid w:val="30224BBD"/>
    <w:multiLevelType w:val="hybridMultilevel"/>
    <w:tmpl w:val="8D020E4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36D07D9D"/>
    <w:multiLevelType w:val="hybridMultilevel"/>
    <w:tmpl w:val="71B6BDA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72C948CB"/>
    <w:multiLevelType w:val="hybridMultilevel"/>
    <w:tmpl w:val="C67AC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4"/>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69634"/>
  </w:hdrShapeDefaults>
  <w:footnotePr>
    <w:footnote w:id="-1"/>
    <w:footnote w:id="0"/>
  </w:footnotePr>
  <w:endnotePr>
    <w:endnote w:id="-1"/>
    <w:endnote w:id="0"/>
  </w:endnotePr>
  <w:compat/>
  <w:rsids>
    <w:rsidRoot w:val="00665878"/>
    <w:rsid w:val="000212C9"/>
    <w:rsid w:val="000521CA"/>
    <w:rsid w:val="000C7146"/>
    <w:rsid w:val="000D1A1C"/>
    <w:rsid w:val="001663F6"/>
    <w:rsid w:val="001B6332"/>
    <w:rsid w:val="00205660"/>
    <w:rsid w:val="00226E18"/>
    <w:rsid w:val="0024151D"/>
    <w:rsid w:val="00253BF5"/>
    <w:rsid w:val="002F1853"/>
    <w:rsid w:val="00324019"/>
    <w:rsid w:val="00357C73"/>
    <w:rsid w:val="00363A8C"/>
    <w:rsid w:val="00371B79"/>
    <w:rsid w:val="00390F83"/>
    <w:rsid w:val="003A537A"/>
    <w:rsid w:val="003A6B69"/>
    <w:rsid w:val="003B0837"/>
    <w:rsid w:val="00406C7E"/>
    <w:rsid w:val="00425EA0"/>
    <w:rsid w:val="004263E2"/>
    <w:rsid w:val="00427136"/>
    <w:rsid w:val="00473659"/>
    <w:rsid w:val="00484519"/>
    <w:rsid w:val="004C2572"/>
    <w:rsid w:val="004E4ACB"/>
    <w:rsid w:val="004F3B88"/>
    <w:rsid w:val="005150F6"/>
    <w:rsid w:val="005719DE"/>
    <w:rsid w:val="00571F42"/>
    <w:rsid w:val="00577DDF"/>
    <w:rsid w:val="005901EE"/>
    <w:rsid w:val="005912A2"/>
    <w:rsid w:val="005B54FE"/>
    <w:rsid w:val="005D50D9"/>
    <w:rsid w:val="005E0477"/>
    <w:rsid w:val="00621E15"/>
    <w:rsid w:val="0064248B"/>
    <w:rsid w:val="00665878"/>
    <w:rsid w:val="006764CD"/>
    <w:rsid w:val="00717186"/>
    <w:rsid w:val="00721749"/>
    <w:rsid w:val="00730101"/>
    <w:rsid w:val="00756CE0"/>
    <w:rsid w:val="007624D8"/>
    <w:rsid w:val="007A2AE9"/>
    <w:rsid w:val="008739D4"/>
    <w:rsid w:val="008A4D3D"/>
    <w:rsid w:val="008C0E8F"/>
    <w:rsid w:val="008C1F1B"/>
    <w:rsid w:val="008F12B6"/>
    <w:rsid w:val="00926E4A"/>
    <w:rsid w:val="00932F7E"/>
    <w:rsid w:val="009626F7"/>
    <w:rsid w:val="009A05FD"/>
    <w:rsid w:val="009E2EE3"/>
    <w:rsid w:val="009F4FF1"/>
    <w:rsid w:val="00A3447D"/>
    <w:rsid w:val="00A472E3"/>
    <w:rsid w:val="00A57B2D"/>
    <w:rsid w:val="00A636C4"/>
    <w:rsid w:val="00A85656"/>
    <w:rsid w:val="00AB1EAF"/>
    <w:rsid w:val="00AB504C"/>
    <w:rsid w:val="00AC200A"/>
    <w:rsid w:val="00AF7AE4"/>
    <w:rsid w:val="00B309ED"/>
    <w:rsid w:val="00B363F0"/>
    <w:rsid w:val="00B411AE"/>
    <w:rsid w:val="00B71BD7"/>
    <w:rsid w:val="00B84512"/>
    <w:rsid w:val="00B95160"/>
    <w:rsid w:val="00C06F51"/>
    <w:rsid w:val="00C316F4"/>
    <w:rsid w:val="00C427DB"/>
    <w:rsid w:val="00C442D1"/>
    <w:rsid w:val="00C464A1"/>
    <w:rsid w:val="00C94451"/>
    <w:rsid w:val="00CB14AB"/>
    <w:rsid w:val="00CC0D1A"/>
    <w:rsid w:val="00CC34E8"/>
    <w:rsid w:val="00D50AAD"/>
    <w:rsid w:val="00D56883"/>
    <w:rsid w:val="00DD5936"/>
    <w:rsid w:val="00DF543B"/>
    <w:rsid w:val="00E27F0F"/>
    <w:rsid w:val="00E32BC5"/>
    <w:rsid w:val="00E37C19"/>
    <w:rsid w:val="00E45416"/>
    <w:rsid w:val="00EC37EB"/>
    <w:rsid w:val="00EC50E8"/>
    <w:rsid w:val="00EF5E0C"/>
    <w:rsid w:val="00F035C1"/>
    <w:rsid w:val="00F249B2"/>
    <w:rsid w:val="00F360CC"/>
    <w:rsid w:val="00F5141F"/>
    <w:rsid w:val="00F71D95"/>
    <w:rsid w:val="00F76EBD"/>
    <w:rsid w:val="00FD163C"/>
    <w:rsid w:val="00FD1C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A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878"/>
    <w:rPr>
      <w:rFonts w:ascii="Tahoma" w:hAnsi="Tahoma" w:cs="Tahoma"/>
      <w:sz w:val="16"/>
      <w:szCs w:val="16"/>
    </w:rPr>
  </w:style>
  <w:style w:type="character" w:customStyle="1" w:styleId="BalloonTextChar">
    <w:name w:val="Balloon Text Char"/>
    <w:basedOn w:val="DefaultParagraphFont"/>
    <w:link w:val="BalloonText"/>
    <w:uiPriority w:val="99"/>
    <w:semiHidden/>
    <w:rsid w:val="00665878"/>
    <w:rPr>
      <w:rFonts w:ascii="Tahoma" w:hAnsi="Tahoma" w:cs="Tahoma"/>
      <w:sz w:val="16"/>
      <w:szCs w:val="16"/>
    </w:rPr>
  </w:style>
  <w:style w:type="paragraph" w:styleId="Header">
    <w:name w:val="header"/>
    <w:basedOn w:val="Normal"/>
    <w:link w:val="HeaderChar"/>
    <w:uiPriority w:val="99"/>
    <w:unhideWhenUsed/>
    <w:rsid w:val="00665878"/>
    <w:pPr>
      <w:tabs>
        <w:tab w:val="center" w:pos="4680"/>
        <w:tab w:val="right" w:pos="9360"/>
      </w:tabs>
    </w:pPr>
  </w:style>
  <w:style w:type="character" w:customStyle="1" w:styleId="HeaderChar">
    <w:name w:val="Header Char"/>
    <w:basedOn w:val="DefaultParagraphFont"/>
    <w:link w:val="Header"/>
    <w:uiPriority w:val="99"/>
    <w:rsid w:val="00665878"/>
  </w:style>
  <w:style w:type="paragraph" w:styleId="Footer">
    <w:name w:val="footer"/>
    <w:basedOn w:val="Normal"/>
    <w:link w:val="FooterChar"/>
    <w:uiPriority w:val="99"/>
    <w:unhideWhenUsed/>
    <w:rsid w:val="00665878"/>
    <w:pPr>
      <w:tabs>
        <w:tab w:val="center" w:pos="4680"/>
        <w:tab w:val="right" w:pos="9360"/>
      </w:tabs>
    </w:pPr>
  </w:style>
  <w:style w:type="character" w:customStyle="1" w:styleId="FooterChar">
    <w:name w:val="Footer Char"/>
    <w:basedOn w:val="DefaultParagraphFont"/>
    <w:link w:val="Footer"/>
    <w:uiPriority w:val="99"/>
    <w:rsid w:val="00665878"/>
  </w:style>
  <w:style w:type="character" w:styleId="Strong">
    <w:name w:val="Strong"/>
    <w:basedOn w:val="DefaultParagraphFont"/>
    <w:uiPriority w:val="22"/>
    <w:qFormat/>
    <w:rsid w:val="00C442D1"/>
    <w:rPr>
      <w:b/>
      <w:bCs/>
    </w:rPr>
  </w:style>
  <w:style w:type="paragraph" w:customStyle="1" w:styleId="Default">
    <w:name w:val="Default"/>
    <w:rsid w:val="0024151D"/>
    <w:pPr>
      <w:autoSpaceDE w:val="0"/>
      <w:autoSpaceDN w:val="0"/>
      <w:adjustRightInd w:val="0"/>
      <w:jc w:val="left"/>
    </w:pPr>
    <w:rPr>
      <w:rFonts w:ascii="Calibri" w:hAnsi="Calibri" w:cs="Calibri"/>
      <w:color w:val="000000"/>
      <w:sz w:val="24"/>
      <w:szCs w:val="24"/>
    </w:rPr>
  </w:style>
  <w:style w:type="character" w:styleId="Hyperlink">
    <w:name w:val="Hyperlink"/>
    <w:basedOn w:val="DefaultParagraphFont"/>
    <w:uiPriority w:val="99"/>
    <w:unhideWhenUsed/>
    <w:rsid w:val="00CC0D1A"/>
    <w:rPr>
      <w:color w:val="0000FF" w:themeColor="hyperlink"/>
      <w:u w:val="single"/>
    </w:rPr>
  </w:style>
  <w:style w:type="paragraph" w:styleId="ListParagraph">
    <w:name w:val="List Paragraph"/>
    <w:basedOn w:val="Normal"/>
    <w:uiPriority w:val="34"/>
    <w:qFormat/>
    <w:rsid w:val="00CC0D1A"/>
    <w:pPr>
      <w:ind w:left="720"/>
      <w:contextualSpacing/>
    </w:pPr>
  </w:style>
  <w:style w:type="character" w:styleId="Emphasis">
    <w:name w:val="Emphasis"/>
    <w:basedOn w:val="DefaultParagraphFont"/>
    <w:uiPriority w:val="20"/>
    <w:qFormat/>
    <w:rsid w:val="008C1F1B"/>
    <w:rPr>
      <w:i/>
      <w:iCs/>
    </w:rPr>
  </w:style>
  <w:style w:type="paragraph" w:styleId="PlainText">
    <w:name w:val="Plain Text"/>
    <w:basedOn w:val="Normal"/>
    <w:link w:val="PlainTextChar"/>
    <w:uiPriority w:val="99"/>
    <w:unhideWhenUsed/>
    <w:rsid w:val="00D50AAD"/>
    <w:pPr>
      <w:jc w:val="left"/>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D50AAD"/>
    <w:rPr>
      <w:rFonts w:ascii="Consolas" w:eastAsia="Times New Roman" w:hAnsi="Consolas" w:cs="Times New Roman"/>
      <w:sz w:val="21"/>
      <w:szCs w:val="21"/>
    </w:rPr>
  </w:style>
  <w:style w:type="paragraph" w:styleId="NormalWeb">
    <w:name w:val="Normal (Web)"/>
    <w:basedOn w:val="Normal"/>
    <w:uiPriority w:val="99"/>
    <w:rsid w:val="00A636C4"/>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185547">
      <w:bodyDiv w:val="1"/>
      <w:marLeft w:val="0"/>
      <w:marRight w:val="0"/>
      <w:marTop w:val="0"/>
      <w:marBottom w:val="0"/>
      <w:divBdr>
        <w:top w:val="none" w:sz="0" w:space="0" w:color="auto"/>
        <w:left w:val="none" w:sz="0" w:space="0" w:color="auto"/>
        <w:bottom w:val="none" w:sz="0" w:space="0" w:color="auto"/>
        <w:right w:val="none" w:sz="0" w:space="0" w:color="auto"/>
      </w:divBdr>
    </w:div>
    <w:div w:id="208613765">
      <w:bodyDiv w:val="1"/>
      <w:marLeft w:val="0"/>
      <w:marRight w:val="0"/>
      <w:marTop w:val="0"/>
      <w:marBottom w:val="0"/>
      <w:divBdr>
        <w:top w:val="none" w:sz="0" w:space="0" w:color="auto"/>
        <w:left w:val="none" w:sz="0" w:space="0" w:color="auto"/>
        <w:bottom w:val="none" w:sz="0" w:space="0" w:color="auto"/>
        <w:right w:val="none" w:sz="0" w:space="0" w:color="auto"/>
      </w:divBdr>
    </w:div>
    <w:div w:id="226304650">
      <w:bodyDiv w:val="1"/>
      <w:marLeft w:val="0"/>
      <w:marRight w:val="0"/>
      <w:marTop w:val="0"/>
      <w:marBottom w:val="0"/>
      <w:divBdr>
        <w:top w:val="none" w:sz="0" w:space="0" w:color="auto"/>
        <w:left w:val="none" w:sz="0" w:space="0" w:color="auto"/>
        <w:bottom w:val="none" w:sz="0" w:space="0" w:color="auto"/>
        <w:right w:val="none" w:sz="0" w:space="0" w:color="auto"/>
      </w:divBdr>
    </w:div>
    <w:div w:id="1410074859">
      <w:bodyDiv w:val="1"/>
      <w:marLeft w:val="0"/>
      <w:marRight w:val="0"/>
      <w:marTop w:val="0"/>
      <w:marBottom w:val="0"/>
      <w:divBdr>
        <w:top w:val="none" w:sz="0" w:space="0" w:color="auto"/>
        <w:left w:val="none" w:sz="0" w:space="0" w:color="auto"/>
        <w:bottom w:val="none" w:sz="0" w:space="0" w:color="auto"/>
        <w:right w:val="none" w:sz="0" w:space="0" w:color="auto"/>
      </w:divBdr>
    </w:div>
    <w:div w:id="1821850933">
      <w:bodyDiv w:val="1"/>
      <w:marLeft w:val="0"/>
      <w:marRight w:val="0"/>
      <w:marTop w:val="0"/>
      <w:marBottom w:val="0"/>
      <w:divBdr>
        <w:top w:val="none" w:sz="0" w:space="0" w:color="auto"/>
        <w:left w:val="none" w:sz="0" w:space="0" w:color="auto"/>
        <w:bottom w:val="none" w:sz="0" w:space="0" w:color="auto"/>
        <w:right w:val="none" w:sz="0" w:space="0" w:color="auto"/>
      </w:divBdr>
    </w:div>
    <w:div w:id="1989087102">
      <w:bodyDiv w:val="1"/>
      <w:marLeft w:val="0"/>
      <w:marRight w:val="0"/>
      <w:marTop w:val="0"/>
      <w:marBottom w:val="0"/>
      <w:divBdr>
        <w:top w:val="none" w:sz="0" w:space="0" w:color="auto"/>
        <w:left w:val="none" w:sz="0" w:space="0" w:color="auto"/>
        <w:bottom w:val="none" w:sz="0" w:space="0" w:color="auto"/>
        <w:right w:val="none" w:sz="0" w:space="0" w:color="auto"/>
      </w:divBdr>
    </w:div>
    <w:div w:id="2070961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BC9EB2-69C5-4EE2-95D0-2593A2BE3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409</Words>
  <Characters>2335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LeachT</dc:creator>
  <cp:lastModifiedBy>Deb</cp:lastModifiedBy>
  <cp:revision>2</cp:revision>
  <cp:lastPrinted>2013-10-02T21:15:00Z</cp:lastPrinted>
  <dcterms:created xsi:type="dcterms:W3CDTF">2013-11-11T23:31:00Z</dcterms:created>
  <dcterms:modified xsi:type="dcterms:W3CDTF">2013-11-11T23:31:00Z</dcterms:modified>
</cp:coreProperties>
</file>