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0C7" w:rsidRPr="00966C73" w:rsidRDefault="007020C7" w:rsidP="007020C7">
      <w:pPr>
        <w:jc w:val="center"/>
        <w:rPr>
          <w:rFonts w:ascii="Times New Roman" w:hAnsi="Times New Roman" w:cs="Times New Roman"/>
          <w:i/>
        </w:rPr>
      </w:pPr>
      <w:r w:rsidRPr="00966C73">
        <w:rPr>
          <w:rFonts w:ascii="Times New Roman" w:hAnsi="Times New Roman" w:cs="Times New Roman"/>
          <w:b/>
          <w:i/>
        </w:rPr>
        <w:t>Me</w:t>
      </w:r>
      <w:r>
        <w:rPr>
          <w:rFonts w:ascii="Times New Roman" w:hAnsi="Times New Roman" w:cs="Times New Roman"/>
          <w:b/>
          <w:i/>
        </w:rPr>
        <w:t>dia Relations Information for 02/18</w:t>
      </w:r>
      <w:r w:rsidRPr="00966C73">
        <w:rPr>
          <w:rFonts w:ascii="Times New Roman" w:hAnsi="Times New Roman" w:cs="Times New Roman"/>
          <w:b/>
          <w:i/>
        </w:rPr>
        <w:t>/201</w:t>
      </w:r>
      <w:r>
        <w:rPr>
          <w:rFonts w:ascii="Times New Roman" w:hAnsi="Times New Roman" w:cs="Times New Roman"/>
          <w:b/>
          <w:i/>
        </w:rPr>
        <w:t>3</w:t>
      </w:r>
    </w:p>
    <w:p w:rsidR="007020C7" w:rsidRPr="00966C73" w:rsidRDefault="007020C7" w:rsidP="007020C7">
      <w:pPr>
        <w:jc w:val="center"/>
        <w:rPr>
          <w:rFonts w:ascii="Times New Roman" w:hAnsi="Times New Roman" w:cs="Times New Roman"/>
          <w:i/>
          <w:sz w:val="18"/>
          <w:szCs w:val="18"/>
        </w:rPr>
      </w:pPr>
      <w:r>
        <w:rPr>
          <w:rFonts w:ascii="Times New Roman" w:hAnsi="Times New Roman" w:cs="Times New Roman"/>
          <w:i/>
          <w:sz w:val="18"/>
          <w:szCs w:val="18"/>
        </w:rPr>
        <w:t xml:space="preserve">Public Relations </w:t>
      </w:r>
      <w:r w:rsidRPr="00966C73">
        <w:rPr>
          <w:rFonts w:ascii="Times New Roman" w:hAnsi="Times New Roman" w:cs="Times New Roman"/>
          <w:i/>
          <w:sz w:val="18"/>
          <w:szCs w:val="18"/>
        </w:rPr>
        <w:t>Officer – Sgt. John Krueger</w:t>
      </w:r>
    </w:p>
    <w:p w:rsidR="007020C7" w:rsidRPr="00966C73" w:rsidRDefault="007020C7" w:rsidP="007020C7">
      <w:pPr>
        <w:jc w:val="center"/>
        <w:rPr>
          <w:rFonts w:ascii="Times New Roman" w:hAnsi="Times New Roman" w:cs="Times New Roman"/>
          <w:i/>
          <w:sz w:val="24"/>
          <w:szCs w:val="24"/>
        </w:rPr>
      </w:pPr>
      <w:r w:rsidRPr="00966C73">
        <w:rPr>
          <w:rFonts w:ascii="Times New Roman" w:hAnsi="Times New Roman" w:cs="Times New Roman"/>
          <w:i/>
          <w:sz w:val="18"/>
          <w:szCs w:val="18"/>
        </w:rPr>
        <w:t xml:space="preserve">Office: 281-842-3161 </w:t>
      </w:r>
    </w:p>
    <w:p w:rsidR="007020C7" w:rsidRPr="007020C7" w:rsidRDefault="007020C7" w:rsidP="007020C7">
      <w:pPr>
        <w:pStyle w:val="Default"/>
        <w:jc w:val="center"/>
        <w:rPr>
          <w:rFonts w:ascii="Times New Roman" w:hAnsi="Times New Roman" w:cs="Times New Roman"/>
          <w:b/>
          <w:color w:val="auto"/>
          <w:sz w:val="16"/>
          <w:szCs w:val="16"/>
        </w:rPr>
      </w:pPr>
    </w:p>
    <w:p w:rsidR="007020C7" w:rsidRDefault="007020C7" w:rsidP="007020C7">
      <w:pPr>
        <w:pStyle w:val="Default"/>
        <w:jc w:val="center"/>
        <w:rPr>
          <w:rFonts w:ascii="Times New Roman" w:hAnsi="Times New Roman" w:cs="Times New Roman"/>
          <w:b/>
          <w:bCs/>
          <w:color w:val="auto"/>
          <w:sz w:val="36"/>
          <w:szCs w:val="36"/>
        </w:rPr>
      </w:pPr>
      <w:r w:rsidRPr="007020C7">
        <w:rPr>
          <w:rFonts w:ascii="Times New Roman" w:hAnsi="Times New Roman" w:cs="Times New Roman"/>
          <w:b/>
          <w:color w:val="auto"/>
          <w:sz w:val="36"/>
          <w:szCs w:val="36"/>
        </w:rPr>
        <w:t xml:space="preserve">La Porte Police join several </w:t>
      </w:r>
      <w:r w:rsidRPr="007020C7">
        <w:rPr>
          <w:rFonts w:ascii="Times New Roman" w:hAnsi="Times New Roman" w:cs="Times New Roman"/>
          <w:b/>
          <w:bCs/>
          <w:color w:val="auto"/>
          <w:sz w:val="36"/>
          <w:szCs w:val="36"/>
        </w:rPr>
        <w:t>Texas Law Enforcement Agencies for the 2013 Warrant Round Up</w:t>
      </w:r>
    </w:p>
    <w:p w:rsidR="00D73F2B" w:rsidRPr="00D73F2B" w:rsidRDefault="00D73F2B" w:rsidP="007020C7">
      <w:pPr>
        <w:pStyle w:val="Default"/>
        <w:jc w:val="both"/>
        <w:rPr>
          <w:rFonts w:ascii="Times New Roman" w:hAnsi="Times New Roman" w:cs="Times New Roman"/>
          <w:color w:val="auto"/>
          <w:sz w:val="20"/>
          <w:szCs w:val="20"/>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A Friday February 15</w:t>
      </w:r>
      <w:r w:rsidRPr="007020C7">
        <w:rPr>
          <w:rFonts w:ascii="Times New Roman" w:hAnsi="Times New Roman" w:cs="Times New Roman"/>
          <w:color w:val="auto"/>
          <w:sz w:val="22"/>
          <w:szCs w:val="22"/>
          <w:vertAlign w:val="superscript"/>
        </w:rPr>
        <w:t>th</w:t>
      </w:r>
      <w:r w:rsidRPr="007020C7">
        <w:rPr>
          <w:rFonts w:ascii="Times New Roman" w:hAnsi="Times New Roman" w:cs="Times New Roman"/>
          <w:color w:val="auto"/>
          <w:sz w:val="22"/>
          <w:szCs w:val="22"/>
        </w:rPr>
        <w:t xml:space="preserve">, 2013 press conference, held in the City of Houston, advertised the largest united effort of Texas law enforcement agencies to date.  The </w:t>
      </w:r>
      <w:r w:rsidRPr="007020C7">
        <w:rPr>
          <w:rFonts w:ascii="Times New Roman" w:hAnsi="Times New Roman" w:cs="Times New Roman"/>
          <w:bCs/>
          <w:color w:val="auto"/>
          <w:sz w:val="22"/>
          <w:szCs w:val="22"/>
        </w:rPr>
        <w:t xml:space="preserve">2013 </w:t>
      </w:r>
      <w:r>
        <w:rPr>
          <w:rFonts w:ascii="Times New Roman" w:hAnsi="Times New Roman" w:cs="Times New Roman"/>
          <w:bCs/>
          <w:color w:val="auto"/>
          <w:sz w:val="22"/>
          <w:szCs w:val="22"/>
        </w:rPr>
        <w:t>“</w:t>
      </w:r>
      <w:r w:rsidRPr="007020C7">
        <w:rPr>
          <w:rFonts w:ascii="Times New Roman" w:hAnsi="Times New Roman" w:cs="Times New Roman"/>
          <w:bCs/>
          <w:color w:val="auto"/>
          <w:sz w:val="22"/>
          <w:szCs w:val="22"/>
        </w:rPr>
        <w:t>Great Texas Warrant Round-Up</w:t>
      </w:r>
      <w:r>
        <w:rPr>
          <w:rFonts w:ascii="Times New Roman" w:hAnsi="Times New Roman" w:cs="Times New Roman"/>
          <w:bCs/>
          <w:color w:val="auto"/>
          <w:sz w:val="22"/>
          <w:szCs w:val="22"/>
        </w:rPr>
        <w:t>”</w:t>
      </w:r>
      <w:r w:rsidRPr="007020C7">
        <w:rPr>
          <w:rFonts w:ascii="Times New Roman" w:hAnsi="Times New Roman" w:cs="Times New Roman"/>
          <w:bCs/>
          <w:color w:val="auto"/>
          <w:sz w:val="22"/>
          <w:szCs w:val="22"/>
        </w:rPr>
        <w:t xml:space="preserve"> </w:t>
      </w:r>
      <w:r w:rsidRPr="007020C7">
        <w:rPr>
          <w:rFonts w:ascii="Times New Roman" w:hAnsi="Times New Roman" w:cs="Times New Roman"/>
          <w:color w:val="auto"/>
          <w:sz w:val="22"/>
          <w:szCs w:val="22"/>
        </w:rPr>
        <w:t>will be among more than 300 law enforcement jurisdictions across Texas, including the La Porte Police Department. This statewide annual event, set to</w:t>
      </w:r>
      <w:r w:rsidR="00D73F2B">
        <w:rPr>
          <w:rFonts w:ascii="Times New Roman" w:hAnsi="Times New Roman" w:cs="Times New Roman"/>
          <w:color w:val="auto"/>
          <w:sz w:val="22"/>
          <w:szCs w:val="22"/>
        </w:rPr>
        <w:t xml:space="preserve"> begin specifically </w:t>
      </w:r>
      <w:r w:rsidR="00D80A86">
        <w:rPr>
          <w:rFonts w:ascii="Times New Roman" w:hAnsi="Times New Roman" w:cs="Times New Roman"/>
          <w:color w:val="auto"/>
          <w:sz w:val="22"/>
          <w:szCs w:val="22"/>
        </w:rPr>
        <w:t>on Saturday</w:t>
      </w:r>
      <w:r w:rsidRPr="007020C7">
        <w:rPr>
          <w:rFonts w:ascii="Times New Roman" w:hAnsi="Times New Roman" w:cs="Times New Roman"/>
          <w:color w:val="auto"/>
          <w:sz w:val="22"/>
          <w:szCs w:val="22"/>
        </w:rPr>
        <w:t xml:space="preserve"> March </w:t>
      </w:r>
      <w:r w:rsidR="00D80A86">
        <w:rPr>
          <w:rFonts w:ascii="Times New Roman" w:hAnsi="Times New Roman" w:cs="Times New Roman"/>
          <w:color w:val="auto"/>
          <w:sz w:val="22"/>
          <w:szCs w:val="22"/>
        </w:rPr>
        <w:t>2</w:t>
      </w:r>
      <w:r w:rsidR="00D80A86" w:rsidRPr="00D80A86">
        <w:rPr>
          <w:rFonts w:ascii="Times New Roman" w:hAnsi="Times New Roman" w:cs="Times New Roman"/>
          <w:color w:val="auto"/>
          <w:sz w:val="22"/>
          <w:szCs w:val="22"/>
          <w:vertAlign w:val="superscript"/>
        </w:rPr>
        <w:t>nd</w:t>
      </w:r>
      <w:r w:rsidR="00D80A86">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and continue through March </w:t>
      </w:r>
      <w:r w:rsidR="00D73F2B">
        <w:rPr>
          <w:rFonts w:ascii="Times New Roman" w:hAnsi="Times New Roman" w:cs="Times New Roman"/>
          <w:color w:val="auto"/>
          <w:sz w:val="22"/>
          <w:szCs w:val="22"/>
        </w:rPr>
        <w:t>10</w:t>
      </w:r>
      <w:r w:rsidRPr="007020C7">
        <w:rPr>
          <w:rFonts w:ascii="Times New Roman" w:hAnsi="Times New Roman" w:cs="Times New Roman"/>
          <w:color w:val="auto"/>
          <w:sz w:val="22"/>
          <w:szCs w:val="22"/>
          <w:vertAlign w:val="superscript"/>
        </w:rPr>
        <w:t>th</w:t>
      </w:r>
      <w:r>
        <w:rPr>
          <w:rFonts w:ascii="Times New Roman" w:hAnsi="Times New Roman" w:cs="Times New Roman"/>
          <w:color w:val="auto"/>
          <w:sz w:val="22"/>
          <w:szCs w:val="22"/>
        </w:rPr>
        <w:t>,</w:t>
      </w:r>
      <w:r w:rsidRPr="007020C7">
        <w:rPr>
          <w:rFonts w:ascii="Times New Roman" w:hAnsi="Times New Roman" w:cs="Times New Roman"/>
          <w:color w:val="auto"/>
          <w:sz w:val="22"/>
          <w:szCs w:val="22"/>
        </w:rPr>
        <w:t xml:space="preserve"> is designed to look for individuals with outstanding warrants.</w:t>
      </w:r>
      <w:r w:rsidR="00D73F2B">
        <w:rPr>
          <w:rFonts w:ascii="Times New Roman" w:hAnsi="Times New Roman" w:cs="Times New Roman"/>
          <w:color w:val="auto"/>
          <w:sz w:val="22"/>
          <w:szCs w:val="22"/>
        </w:rPr>
        <w:t xml:space="preserve">  However, for La Porte,</w:t>
      </w:r>
      <w:r w:rsidR="00D80A86">
        <w:rPr>
          <w:rFonts w:ascii="Times New Roman" w:hAnsi="Times New Roman" w:cs="Times New Roman"/>
          <w:color w:val="auto"/>
          <w:sz w:val="22"/>
          <w:szCs w:val="22"/>
        </w:rPr>
        <w:t xml:space="preserve"> Officers have already been </w:t>
      </w:r>
      <w:r w:rsidR="00D73F2B">
        <w:rPr>
          <w:rFonts w:ascii="Times New Roman" w:hAnsi="Times New Roman" w:cs="Times New Roman"/>
          <w:color w:val="auto"/>
          <w:sz w:val="22"/>
          <w:szCs w:val="22"/>
        </w:rPr>
        <w:t xml:space="preserve">provided with </w:t>
      </w:r>
      <w:r w:rsidR="00D80A86">
        <w:rPr>
          <w:rFonts w:ascii="Times New Roman" w:hAnsi="Times New Roman" w:cs="Times New Roman"/>
          <w:color w:val="auto"/>
          <w:sz w:val="22"/>
          <w:szCs w:val="22"/>
        </w:rPr>
        <w:t xml:space="preserve">active </w:t>
      </w:r>
      <w:r w:rsidR="00D73F2B">
        <w:rPr>
          <w:rFonts w:ascii="Times New Roman" w:hAnsi="Times New Roman" w:cs="Times New Roman"/>
          <w:color w:val="auto"/>
          <w:sz w:val="22"/>
          <w:szCs w:val="22"/>
        </w:rPr>
        <w:t>warrant lists</w:t>
      </w:r>
      <w:r w:rsidR="00D80A86">
        <w:rPr>
          <w:rFonts w:ascii="Times New Roman" w:hAnsi="Times New Roman" w:cs="Times New Roman"/>
          <w:color w:val="auto"/>
          <w:sz w:val="22"/>
          <w:szCs w:val="22"/>
        </w:rPr>
        <w:t>, yet will more actively seek out individua</w:t>
      </w:r>
      <w:r w:rsidR="00F32FA3">
        <w:rPr>
          <w:rFonts w:ascii="Times New Roman" w:hAnsi="Times New Roman" w:cs="Times New Roman"/>
          <w:color w:val="auto"/>
          <w:sz w:val="22"/>
          <w:szCs w:val="22"/>
        </w:rPr>
        <w:t>ls on the lists beginning Saturday</w:t>
      </w:r>
      <w:r w:rsidR="00D80A86">
        <w:rPr>
          <w:rFonts w:ascii="Times New Roman" w:hAnsi="Times New Roman" w:cs="Times New Roman"/>
          <w:color w:val="auto"/>
          <w:sz w:val="22"/>
          <w:szCs w:val="22"/>
        </w:rPr>
        <w:t xml:space="preserve"> March </w:t>
      </w:r>
      <w:r w:rsidR="00F32FA3">
        <w:rPr>
          <w:rFonts w:ascii="Times New Roman" w:hAnsi="Times New Roman" w:cs="Times New Roman"/>
          <w:color w:val="auto"/>
          <w:sz w:val="22"/>
          <w:szCs w:val="22"/>
        </w:rPr>
        <w:t>2</w:t>
      </w:r>
      <w:r w:rsidR="00F32FA3" w:rsidRPr="00F32FA3">
        <w:rPr>
          <w:rFonts w:ascii="Times New Roman" w:hAnsi="Times New Roman" w:cs="Times New Roman"/>
          <w:color w:val="auto"/>
          <w:sz w:val="22"/>
          <w:szCs w:val="22"/>
          <w:vertAlign w:val="superscript"/>
        </w:rPr>
        <w:t>nd</w:t>
      </w:r>
      <w:r w:rsidR="00D80A86">
        <w:rPr>
          <w:rFonts w:ascii="Times New Roman" w:hAnsi="Times New Roman" w:cs="Times New Roman"/>
          <w:color w:val="auto"/>
          <w:sz w:val="22"/>
          <w:szCs w:val="22"/>
        </w:rPr>
        <w:t>.</w:t>
      </w:r>
      <w:r w:rsidR="0002699D">
        <w:rPr>
          <w:rFonts w:ascii="Times New Roman" w:hAnsi="Times New Roman" w:cs="Times New Roman"/>
          <w:color w:val="auto"/>
          <w:sz w:val="22"/>
          <w:szCs w:val="22"/>
        </w:rPr>
        <w:t xml:space="preserve">  Therefore, </w:t>
      </w:r>
      <w:r w:rsidR="00D80A86">
        <w:rPr>
          <w:rFonts w:ascii="Times New Roman" w:hAnsi="Times New Roman" w:cs="Times New Roman"/>
          <w:color w:val="auto"/>
          <w:sz w:val="22"/>
          <w:szCs w:val="22"/>
        </w:rPr>
        <w:t xml:space="preserve">given the early warrant-list release to LPPD Patrol Officers, </w:t>
      </w:r>
      <w:r w:rsidR="0002699D">
        <w:rPr>
          <w:rFonts w:ascii="Times New Roman" w:hAnsi="Times New Roman" w:cs="Times New Roman"/>
          <w:color w:val="auto"/>
          <w:sz w:val="22"/>
          <w:szCs w:val="22"/>
        </w:rPr>
        <w:t>the effe</w:t>
      </w:r>
      <w:r w:rsidR="00D80A86">
        <w:rPr>
          <w:rFonts w:ascii="Times New Roman" w:hAnsi="Times New Roman" w:cs="Times New Roman"/>
          <w:color w:val="auto"/>
          <w:sz w:val="22"/>
          <w:szCs w:val="22"/>
        </w:rPr>
        <w:t>cts of the Warrant Round-Up may well</w:t>
      </w:r>
      <w:r w:rsidR="0002699D">
        <w:rPr>
          <w:rFonts w:ascii="Times New Roman" w:hAnsi="Times New Roman" w:cs="Times New Roman"/>
          <w:color w:val="auto"/>
          <w:sz w:val="22"/>
          <w:szCs w:val="22"/>
        </w:rPr>
        <w:t xml:space="preserve"> be witnessed in La Porte even earlier than the Texas campaign.</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The La Porte Municipal Court currently has hundreds of active warrants it is seeking to clear. Therefore Court officials are encouraging defendants to take advantage of the options available to resolve outstanding warrants.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Once the Warrant Round-up period </w:t>
      </w:r>
      <w:r w:rsidR="00D80A86">
        <w:rPr>
          <w:rFonts w:ascii="Times New Roman" w:hAnsi="Times New Roman" w:cs="Times New Roman"/>
          <w:color w:val="auto"/>
          <w:sz w:val="22"/>
          <w:szCs w:val="22"/>
        </w:rPr>
        <w:t xml:space="preserve">officially </w:t>
      </w:r>
      <w:r w:rsidRPr="007020C7">
        <w:rPr>
          <w:rFonts w:ascii="Times New Roman" w:hAnsi="Times New Roman" w:cs="Times New Roman"/>
          <w:color w:val="auto"/>
          <w:sz w:val="22"/>
          <w:szCs w:val="22"/>
        </w:rPr>
        <w:t>begins</w:t>
      </w:r>
      <w:r w:rsidR="00D80A86">
        <w:rPr>
          <w:rFonts w:ascii="Times New Roman" w:hAnsi="Times New Roman" w:cs="Times New Roman"/>
          <w:color w:val="auto"/>
          <w:sz w:val="22"/>
          <w:szCs w:val="22"/>
        </w:rPr>
        <w:t xml:space="preserve"> in La Porte</w:t>
      </w:r>
      <w:r w:rsidRPr="007020C7">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on </w:t>
      </w:r>
      <w:r w:rsidRPr="007020C7">
        <w:rPr>
          <w:rFonts w:ascii="Times New Roman" w:hAnsi="Times New Roman" w:cs="Times New Roman"/>
          <w:color w:val="auto"/>
          <w:sz w:val="22"/>
          <w:szCs w:val="22"/>
        </w:rPr>
        <w:t xml:space="preserve">March </w:t>
      </w:r>
      <w:r w:rsidR="00F32FA3">
        <w:rPr>
          <w:rFonts w:ascii="Times New Roman" w:hAnsi="Times New Roman" w:cs="Times New Roman"/>
          <w:color w:val="auto"/>
          <w:sz w:val="22"/>
          <w:szCs w:val="22"/>
        </w:rPr>
        <w:t>2</w:t>
      </w:r>
      <w:r w:rsidR="00F32FA3" w:rsidRPr="00F32FA3">
        <w:rPr>
          <w:rFonts w:ascii="Times New Roman" w:hAnsi="Times New Roman" w:cs="Times New Roman"/>
          <w:color w:val="auto"/>
          <w:sz w:val="22"/>
          <w:szCs w:val="22"/>
          <w:vertAlign w:val="superscript"/>
        </w:rPr>
        <w:t>nd</w:t>
      </w:r>
      <w:r w:rsidRPr="007020C7">
        <w:rPr>
          <w:rFonts w:ascii="Times New Roman" w:hAnsi="Times New Roman" w:cs="Times New Roman"/>
          <w:color w:val="auto"/>
          <w:sz w:val="22"/>
          <w:szCs w:val="22"/>
        </w:rPr>
        <w:t>, LPPD and other law enforcement agencies will aggressively target those defendants on the warrant list. Authorities warn that arrests can take place at any location, including the defendant’s home, school</w:t>
      </w:r>
      <w:r>
        <w:rPr>
          <w:rFonts w:ascii="Times New Roman" w:hAnsi="Times New Roman" w:cs="Times New Roman"/>
          <w:color w:val="auto"/>
          <w:sz w:val="22"/>
          <w:szCs w:val="22"/>
        </w:rPr>
        <w:t>,</w:t>
      </w:r>
      <w:r w:rsidRPr="007020C7">
        <w:rPr>
          <w:rFonts w:ascii="Times New Roman" w:hAnsi="Times New Roman" w:cs="Times New Roman"/>
          <w:color w:val="auto"/>
          <w:sz w:val="22"/>
          <w:szCs w:val="22"/>
        </w:rPr>
        <w:t xml:space="preserve"> or workplace. Additionally, a special task force will focus solely on locating defendants with outstanding warrants through LPPD’s license plate recognition program, where both moving and parked vehicle license plates reveal vehicle owners with active warrants. </w:t>
      </w:r>
    </w:p>
    <w:p w:rsid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In the immediate period, </w:t>
      </w:r>
      <w:r w:rsidR="00D80A86">
        <w:rPr>
          <w:rFonts w:ascii="Times New Roman" w:hAnsi="Times New Roman" w:cs="Times New Roman"/>
          <w:color w:val="auto"/>
          <w:sz w:val="22"/>
          <w:szCs w:val="22"/>
        </w:rPr>
        <w:t>citizen volunteer</w:t>
      </w:r>
      <w:r w:rsidR="006A6653">
        <w:rPr>
          <w:rFonts w:ascii="Times New Roman" w:hAnsi="Times New Roman" w:cs="Times New Roman"/>
          <w:color w:val="auto"/>
          <w:sz w:val="22"/>
          <w:szCs w:val="22"/>
        </w:rPr>
        <w:t>s</w:t>
      </w:r>
      <w:r w:rsidR="00D80A86">
        <w:rPr>
          <w:rFonts w:ascii="Times New Roman" w:hAnsi="Times New Roman" w:cs="Times New Roman"/>
          <w:color w:val="auto"/>
          <w:sz w:val="22"/>
          <w:szCs w:val="22"/>
        </w:rPr>
        <w:t xml:space="preserve"> will begin making calls </w:t>
      </w:r>
      <w:r w:rsidRPr="007020C7">
        <w:rPr>
          <w:rFonts w:ascii="Times New Roman" w:hAnsi="Times New Roman" w:cs="Times New Roman"/>
          <w:color w:val="auto"/>
          <w:sz w:val="22"/>
          <w:szCs w:val="22"/>
        </w:rPr>
        <w:t>to all La Porte Municipal Court defendants with active warrants. For more information about warrants or citations visit the website at www.laportetx.gov or contact the La Porte Municipal Court at 281-471-4683. Citizens with warrants in jurisdictions other than the City of La Porte should contact those jurisdictions for information about how to clear those warrants.</w:t>
      </w:r>
    </w:p>
    <w:p w:rsidR="007020C7" w:rsidRPr="007020C7" w:rsidRDefault="007020C7" w:rsidP="007020C7">
      <w:pPr>
        <w:pStyle w:val="Default"/>
        <w:jc w:val="center"/>
        <w:rPr>
          <w:rFonts w:ascii="Times New Roman" w:hAnsi="Times New Roman" w:cs="Times New Roman"/>
          <w:b/>
          <w:bCs/>
          <w:color w:val="auto"/>
          <w:sz w:val="22"/>
          <w:szCs w:val="22"/>
        </w:rPr>
      </w:pPr>
    </w:p>
    <w:p w:rsidR="007020C7" w:rsidRPr="007020C7" w:rsidRDefault="007020C7" w:rsidP="007020C7">
      <w:pPr>
        <w:pStyle w:val="Default"/>
        <w:jc w:val="center"/>
        <w:rPr>
          <w:rFonts w:ascii="Times New Roman" w:hAnsi="Times New Roman" w:cs="Times New Roman"/>
          <w:b/>
          <w:bCs/>
          <w:color w:val="auto"/>
          <w:sz w:val="28"/>
          <w:szCs w:val="28"/>
        </w:rPr>
      </w:pPr>
      <w:r w:rsidRPr="007020C7">
        <w:rPr>
          <w:rFonts w:ascii="Times New Roman" w:hAnsi="Times New Roman" w:cs="Times New Roman"/>
          <w:b/>
          <w:bCs/>
          <w:color w:val="auto"/>
          <w:sz w:val="28"/>
          <w:szCs w:val="28"/>
        </w:rPr>
        <w:t>2013 Great Warrant Round-Up FAQ’s</w:t>
      </w:r>
    </w:p>
    <w:p w:rsidR="007020C7" w:rsidRPr="007020C7" w:rsidRDefault="007020C7" w:rsidP="007020C7">
      <w:pPr>
        <w:pStyle w:val="Default"/>
        <w:jc w:val="center"/>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Why is Law Enforcement doing this?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To close cases for which all other means of resolution have been unsuccessful. </w:t>
      </w:r>
    </w:p>
    <w:p w:rsidR="007020C7" w:rsidRPr="007020C7" w:rsidRDefault="007020C7" w:rsidP="007020C7">
      <w:pPr>
        <w:pStyle w:val="Default"/>
        <w:jc w:val="both"/>
        <w:rPr>
          <w:rFonts w:ascii="Times New Roman" w:hAnsi="Times New Roman" w:cs="Times New Roman"/>
          <w:b/>
          <w:bCs/>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Why do this now?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Statewide cooperation with other entities provides broader public awareness. Tax refund season also creates better opportunity for some</w:t>
      </w:r>
      <w:r>
        <w:rPr>
          <w:rFonts w:ascii="Times New Roman" w:hAnsi="Times New Roman" w:cs="Times New Roman"/>
          <w:color w:val="auto"/>
          <w:sz w:val="22"/>
          <w:szCs w:val="22"/>
        </w:rPr>
        <w:t xml:space="preserve"> defendants </w:t>
      </w:r>
      <w:r w:rsidRPr="007020C7">
        <w:rPr>
          <w:rFonts w:ascii="Times New Roman" w:hAnsi="Times New Roman" w:cs="Times New Roman"/>
          <w:color w:val="auto"/>
          <w:sz w:val="22"/>
          <w:szCs w:val="22"/>
        </w:rPr>
        <w:t xml:space="preserve">to pay their fines. </w:t>
      </w:r>
    </w:p>
    <w:p w:rsidR="007020C7" w:rsidRPr="007020C7" w:rsidRDefault="007020C7" w:rsidP="007020C7">
      <w:pPr>
        <w:pStyle w:val="Default"/>
        <w:jc w:val="both"/>
        <w:rPr>
          <w:rFonts w:ascii="Times New Roman" w:hAnsi="Times New Roman" w:cs="Times New Roman"/>
          <w:b/>
          <w:bCs/>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How many warrants are outstanding? </w:t>
      </w:r>
    </w:p>
    <w:p w:rsid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This number is not constant and changes all the time. However, in the City of La Porte alone, there </w:t>
      </w:r>
      <w:r>
        <w:rPr>
          <w:rFonts w:ascii="Times New Roman" w:hAnsi="Times New Roman" w:cs="Times New Roman"/>
          <w:color w:val="auto"/>
          <w:sz w:val="22"/>
          <w:szCs w:val="22"/>
        </w:rPr>
        <w:t>remains</w:t>
      </w:r>
      <w:r w:rsidRPr="007020C7">
        <w:rPr>
          <w:rFonts w:ascii="Times New Roman" w:hAnsi="Times New Roman" w:cs="Times New Roman"/>
          <w:color w:val="auto"/>
          <w:sz w:val="22"/>
          <w:szCs w:val="22"/>
        </w:rPr>
        <w:t xml:space="preserve"> a significant revolving number of active warrants in the court’s system. In addition, some defendants actually have multiple warrants.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How can I find out if I have warrants?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For La Porte Municipal Court warrants, call 281-471-4683. For warrants issued out of surrounding municipal and justice courts, contact the Court in that particular jurisdiction for further information.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What are my options if I find out I do have warrants?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You may pay the fine and court costs, or post a bond and have your case(s) reset for a new court date. You may also seek legal advice from an attorney. </w:t>
      </w:r>
    </w:p>
    <w:p w:rsidR="007020C7" w:rsidRDefault="007020C7" w:rsidP="007020C7">
      <w:pPr>
        <w:pStyle w:val="Default"/>
        <w:jc w:val="both"/>
        <w:rPr>
          <w:rFonts w:ascii="Times New Roman" w:hAnsi="Times New Roman" w:cs="Times New Roman"/>
          <w:b/>
          <w:bCs/>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Will there be an amnesty offered to reduce the cost of any of the fines or fees?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No Amnesty will be offered during the Warrant Round Up period.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If I want to pay for my warrants, what are my payment options?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Payment options for warrants issued by the City of La Porte</w:t>
      </w:r>
      <w:r>
        <w:rPr>
          <w:rFonts w:ascii="Times New Roman" w:hAnsi="Times New Roman" w:cs="Times New Roman"/>
          <w:color w:val="auto"/>
          <w:sz w:val="22"/>
          <w:szCs w:val="22"/>
        </w:rPr>
        <w:t xml:space="preserve"> Municipal Court</w:t>
      </w:r>
      <w:r w:rsidRPr="007020C7">
        <w:rPr>
          <w:rFonts w:ascii="Times New Roman" w:hAnsi="Times New Roman" w:cs="Times New Roman"/>
          <w:color w:val="auto"/>
          <w:sz w:val="22"/>
          <w:szCs w:val="22"/>
        </w:rPr>
        <w:t xml:space="preserve"> are as follows: </w:t>
      </w:r>
    </w:p>
    <w:p w:rsidR="007020C7" w:rsidRPr="007020C7" w:rsidRDefault="007020C7" w:rsidP="007020C7">
      <w:pPr>
        <w:pStyle w:val="Default"/>
        <w:numPr>
          <w:ilvl w:val="0"/>
          <w:numId w:val="1"/>
        </w:numPr>
        <w:spacing w:after="10"/>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ONLINE – </w:t>
      </w:r>
      <w:hyperlink r:id="rId8" w:history="1">
        <w:r w:rsidRPr="007020C7">
          <w:rPr>
            <w:rStyle w:val="Hyperlink"/>
            <w:rFonts w:ascii="Times New Roman" w:hAnsi="Times New Roman" w:cs="Times New Roman"/>
            <w:color w:val="auto"/>
            <w:sz w:val="22"/>
            <w:szCs w:val="22"/>
          </w:rPr>
          <w:t>www.laportetx.gov</w:t>
        </w:r>
      </w:hyperlink>
      <w:r w:rsidRPr="007020C7">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w:t>
      </w:r>
      <w:r w:rsidRPr="007020C7">
        <w:rPr>
          <w:rFonts w:ascii="Times New Roman" w:hAnsi="Times New Roman" w:cs="Times New Roman"/>
          <w:color w:val="auto"/>
          <w:sz w:val="22"/>
          <w:szCs w:val="22"/>
        </w:rPr>
        <w:t xml:space="preserve">Click “Online Payments” </w:t>
      </w:r>
    </w:p>
    <w:p w:rsidR="007020C7" w:rsidRPr="007020C7" w:rsidRDefault="007020C7" w:rsidP="007020C7">
      <w:pPr>
        <w:pStyle w:val="Default"/>
        <w:numPr>
          <w:ilvl w:val="0"/>
          <w:numId w:val="1"/>
        </w:numPr>
        <w:spacing w:after="10"/>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BY PHONE – Call 877-224-6076 (24 hour payment line) </w:t>
      </w:r>
    </w:p>
    <w:p w:rsidR="007020C7" w:rsidRPr="007020C7" w:rsidRDefault="007020C7" w:rsidP="007020C7">
      <w:pPr>
        <w:pStyle w:val="Default"/>
        <w:numPr>
          <w:ilvl w:val="0"/>
          <w:numId w:val="1"/>
        </w:numPr>
        <w:spacing w:after="10"/>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BY MAIL – 3005 North 23</w:t>
      </w:r>
      <w:r w:rsidRPr="007020C7">
        <w:rPr>
          <w:rFonts w:ascii="Times New Roman" w:hAnsi="Times New Roman" w:cs="Times New Roman"/>
          <w:color w:val="auto"/>
          <w:sz w:val="22"/>
          <w:szCs w:val="22"/>
          <w:vertAlign w:val="superscript"/>
        </w:rPr>
        <w:t>rd</w:t>
      </w:r>
      <w:r w:rsidRPr="007020C7">
        <w:rPr>
          <w:rFonts w:ascii="Times New Roman" w:hAnsi="Times New Roman" w:cs="Times New Roman"/>
          <w:color w:val="auto"/>
          <w:sz w:val="22"/>
          <w:szCs w:val="22"/>
        </w:rPr>
        <w:t xml:space="preserve"> Street La Porte, TX.  77571 </w:t>
      </w:r>
    </w:p>
    <w:p w:rsidR="007020C7" w:rsidRPr="007020C7" w:rsidRDefault="007020C7" w:rsidP="007020C7">
      <w:pPr>
        <w:pStyle w:val="Default"/>
        <w:numPr>
          <w:ilvl w:val="0"/>
          <w:numId w:val="1"/>
        </w:numPr>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IN PERSON – at the Court window or drop-box inside of the front door at 3005 23</w:t>
      </w:r>
      <w:r w:rsidRPr="007020C7">
        <w:rPr>
          <w:rFonts w:ascii="Times New Roman" w:hAnsi="Times New Roman" w:cs="Times New Roman"/>
          <w:color w:val="auto"/>
          <w:sz w:val="22"/>
          <w:szCs w:val="22"/>
          <w:vertAlign w:val="superscript"/>
        </w:rPr>
        <w:t>rd</w:t>
      </w:r>
      <w:r w:rsidRPr="007020C7">
        <w:rPr>
          <w:rFonts w:ascii="Times New Roman" w:hAnsi="Times New Roman" w:cs="Times New Roman"/>
          <w:color w:val="auto"/>
          <w:sz w:val="22"/>
          <w:szCs w:val="22"/>
        </w:rPr>
        <w:t xml:space="preserve"> street.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For payment options for warrants in other jurisdic</w:t>
      </w:r>
      <w:r>
        <w:rPr>
          <w:rFonts w:ascii="Times New Roman" w:hAnsi="Times New Roman" w:cs="Times New Roman"/>
          <w:color w:val="auto"/>
          <w:sz w:val="22"/>
          <w:szCs w:val="22"/>
        </w:rPr>
        <w:t>tions, contact the appropriate C</w:t>
      </w:r>
      <w:r w:rsidRPr="007020C7">
        <w:rPr>
          <w:rFonts w:ascii="Times New Roman" w:hAnsi="Times New Roman" w:cs="Times New Roman"/>
          <w:color w:val="auto"/>
          <w:sz w:val="22"/>
          <w:szCs w:val="22"/>
        </w:rPr>
        <w:t xml:space="preserve">ourt for that area. </w:t>
      </w:r>
    </w:p>
    <w:p w:rsidR="007020C7" w:rsidRPr="007020C7" w:rsidRDefault="007020C7" w:rsidP="007020C7">
      <w:pPr>
        <w:pStyle w:val="Default"/>
        <w:jc w:val="both"/>
        <w:rPr>
          <w:rFonts w:ascii="Times New Roman" w:hAnsi="Times New Roman" w:cs="Times New Roman"/>
          <w:color w:val="auto"/>
          <w:sz w:val="22"/>
          <w:szCs w:val="22"/>
        </w:rPr>
      </w:pP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What forms of payment do you accept?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 </w:t>
      </w:r>
      <w:r>
        <w:rPr>
          <w:rFonts w:ascii="Times New Roman" w:hAnsi="Times New Roman" w:cs="Times New Roman"/>
          <w:color w:val="auto"/>
          <w:sz w:val="22"/>
          <w:szCs w:val="22"/>
        </w:rPr>
        <w:t>T</w:t>
      </w:r>
      <w:r w:rsidRPr="007020C7">
        <w:rPr>
          <w:rFonts w:ascii="Times New Roman" w:hAnsi="Times New Roman" w:cs="Times New Roman"/>
          <w:color w:val="auto"/>
          <w:sz w:val="22"/>
          <w:szCs w:val="22"/>
        </w:rPr>
        <w:t>he City of La Porte</w:t>
      </w:r>
      <w:r>
        <w:rPr>
          <w:rFonts w:ascii="Times New Roman" w:hAnsi="Times New Roman" w:cs="Times New Roman"/>
          <w:color w:val="auto"/>
          <w:sz w:val="22"/>
          <w:szCs w:val="22"/>
        </w:rPr>
        <w:t xml:space="preserve"> Municipal Court</w:t>
      </w:r>
      <w:r w:rsidRPr="007020C7">
        <w:rPr>
          <w:rFonts w:ascii="Times New Roman" w:hAnsi="Times New Roman" w:cs="Times New Roman"/>
          <w:color w:val="auto"/>
          <w:sz w:val="22"/>
          <w:szCs w:val="22"/>
        </w:rPr>
        <w:t xml:space="preserve"> accept</w:t>
      </w:r>
      <w:r>
        <w:rPr>
          <w:rFonts w:ascii="Times New Roman" w:hAnsi="Times New Roman" w:cs="Times New Roman"/>
          <w:color w:val="auto"/>
          <w:sz w:val="22"/>
          <w:szCs w:val="22"/>
        </w:rPr>
        <w:t>s</w:t>
      </w:r>
      <w:r w:rsidRPr="007020C7">
        <w:rPr>
          <w:rFonts w:ascii="Times New Roman" w:hAnsi="Times New Roman" w:cs="Times New Roman"/>
          <w:color w:val="auto"/>
          <w:sz w:val="22"/>
          <w:szCs w:val="22"/>
        </w:rPr>
        <w:t xml:space="preserve"> cash, money orders, MasterCard, and Visa.</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color w:val="auto"/>
          <w:sz w:val="22"/>
          <w:szCs w:val="22"/>
        </w:rPr>
        <w:t xml:space="preserve"> </w:t>
      </w:r>
    </w:p>
    <w:p w:rsidR="007020C7" w:rsidRPr="007020C7" w:rsidRDefault="007020C7" w:rsidP="007020C7">
      <w:pPr>
        <w:pStyle w:val="Default"/>
        <w:jc w:val="both"/>
        <w:rPr>
          <w:rFonts w:ascii="Times New Roman" w:hAnsi="Times New Roman" w:cs="Times New Roman"/>
          <w:color w:val="auto"/>
          <w:sz w:val="22"/>
          <w:szCs w:val="22"/>
        </w:rPr>
      </w:pPr>
      <w:r w:rsidRPr="007020C7">
        <w:rPr>
          <w:rFonts w:ascii="Times New Roman" w:hAnsi="Times New Roman" w:cs="Times New Roman"/>
          <w:b/>
          <w:bCs/>
          <w:color w:val="auto"/>
          <w:sz w:val="22"/>
          <w:szCs w:val="22"/>
        </w:rPr>
        <w:t xml:space="preserve">After I pay, how long will it take for the information to be removed from DPS records? </w:t>
      </w:r>
    </w:p>
    <w:p w:rsidR="007020C7" w:rsidRPr="007020C7" w:rsidRDefault="007020C7" w:rsidP="007020C7">
      <w:pPr>
        <w:rPr>
          <w:rFonts w:ascii="Times New Roman" w:hAnsi="Times New Roman" w:cs="Times New Roman"/>
        </w:rPr>
      </w:pPr>
      <w:r w:rsidRPr="007020C7">
        <w:rPr>
          <w:rFonts w:ascii="Times New Roman" w:hAnsi="Times New Roman" w:cs="Times New Roman"/>
        </w:rPr>
        <w:t>The Department of Public Safety will clear holds on driver’s licenses within 7 to 10 business days.</w:t>
      </w:r>
    </w:p>
    <w:p w:rsidR="007020C7" w:rsidRPr="007020C7" w:rsidRDefault="007020C7" w:rsidP="007020C7">
      <w:pPr>
        <w:rPr>
          <w:rFonts w:ascii="Times New Roman" w:hAnsi="Times New Roman" w:cs="Times New Roman"/>
        </w:rPr>
      </w:pPr>
    </w:p>
    <w:p w:rsidR="005719DE" w:rsidRDefault="007020C7">
      <w:r>
        <w:rPr>
          <w:rFonts w:ascii="Times New Roman" w:hAnsi="Times New Roman" w:cs="Times New Roman"/>
        </w:rPr>
        <w:t>Again, f</w:t>
      </w:r>
      <w:r w:rsidRPr="007020C7">
        <w:rPr>
          <w:rFonts w:ascii="Times New Roman" w:hAnsi="Times New Roman" w:cs="Times New Roman"/>
        </w:rPr>
        <w:t>or more information about warrants or citations visit the website at www.laportetx.gov or contact the La Porte Municipal Court at 281-471-4683.</w:t>
      </w:r>
    </w:p>
    <w:sectPr w:rsidR="005719DE" w:rsidSect="00F32FA3">
      <w:headerReference w:type="default" r:id="rId9"/>
      <w:footerReference w:type="default" r:id="rId10"/>
      <w:headerReference w:type="first" r:id="rId11"/>
      <w:footerReference w:type="first" r:id="rId12"/>
      <w:pgSz w:w="12240" w:h="15840"/>
      <w:pgMar w:top="1440" w:right="1440" w:bottom="108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B8D" w:rsidRDefault="00EB2B8D" w:rsidP="00665878">
      <w:r>
        <w:separator/>
      </w:r>
    </w:p>
  </w:endnote>
  <w:endnote w:type="continuationSeparator" w:id="0">
    <w:p w:rsidR="00EB2B8D" w:rsidRDefault="00EB2B8D" w:rsidP="0066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D" w:rsidRDefault="0002699D">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02699D" w:rsidRDefault="000269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D" w:rsidRDefault="0002699D">
    <w:pPr>
      <w:pStyle w:val="Footer"/>
    </w:pPr>
    <w:r>
      <w:rPr>
        <w:noProof/>
      </w:rPr>
      <w:drawing>
        <wp:anchor distT="0" distB="0" distL="114300" distR="114300" simplePos="0" relativeHeight="251661312" behindDoc="1" locked="0" layoutInCell="1" allowOverlap="1">
          <wp:simplePos x="0" y="0"/>
          <wp:positionH relativeFrom="column">
            <wp:posOffset>-619760</wp:posOffset>
          </wp:positionH>
          <wp:positionV relativeFrom="paragraph">
            <wp:posOffset>-114300</wp:posOffset>
          </wp:positionV>
          <wp:extent cx="7166610" cy="594995"/>
          <wp:effectExtent l="19050" t="0" r="0" b="0"/>
          <wp:wrapTight wrapText="bothSides">
            <wp:wrapPolygon edited="0">
              <wp:start x="-57" y="0"/>
              <wp:lineTo x="-57" y="20747"/>
              <wp:lineTo x="21589" y="20747"/>
              <wp:lineTo x="21589" y="0"/>
              <wp:lineTo x="-57" y="0"/>
            </wp:wrapPolygon>
          </wp:wrapTight>
          <wp:docPr id="3" name="Picture 2"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7166610" cy="59499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B8D" w:rsidRDefault="00EB2B8D" w:rsidP="00665878">
      <w:r>
        <w:separator/>
      </w:r>
    </w:p>
  </w:footnote>
  <w:footnote w:type="continuationSeparator" w:id="0">
    <w:p w:rsidR="00EB2B8D" w:rsidRDefault="00EB2B8D"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D" w:rsidRDefault="0002699D">
    <w:pPr>
      <w:pStyle w:val="Header"/>
    </w:pPr>
  </w:p>
  <w:p w:rsidR="0002699D" w:rsidRDefault="000269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99D" w:rsidRDefault="0002699D">
    <w:pPr>
      <w:pStyle w:val="Header"/>
    </w:pPr>
    <w:r>
      <w:rPr>
        <w:noProof/>
      </w:rPr>
      <w:drawing>
        <wp:anchor distT="0" distB="0" distL="114300" distR="114300" simplePos="0" relativeHeight="251660288" behindDoc="1" locked="0" layoutInCell="1" allowOverlap="1">
          <wp:simplePos x="0" y="0"/>
          <wp:positionH relativeFrom="column">
            <wp:posOffset>-619760</wp:posOffset>
          </wp:positionH>
          <wp:positionV relativeFrom="paragraph">
            <wp:posOffset>-189865</wp:posOffset>
          </wp:positionV>
          <wp:extent cx="7323455" cy="1224915"/>
          <wp:effectExtent l="19050" t="0" r="0" b="0"/>
          <wp:wrapTight wrapText="bothSides">
            <wp:wrapPolygon edited="0">
              <wp:start x="-56" y="0"/>
              <wp:lineTo x="-56" y="21163"/>
              <wp:lineTo x="21576" y="21163"/>
              <wp:lineTo x="21576" y="0"/>
              <wp:lineTo x="-56" y="0"/>
            </wp:wrapPolygon>
          </wp:wrapTight>
          <wp:docPr id="1" name="Picture 0" descr="PD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jpg"/>
                  <pic:cNvPicPr/>
                </pic:nvPicPr>
                <pic:blipFill>
                  <a:blip r:embed="rId1"/>
                  <a:stretch>
                    <a:fillRect/>
                  </a:stretch>
                </pic:blipFill>
                <pic:spPr>
                  <a:xfrm>
                    <a:off x="0" y="0"/>
                    <a:ext cx="7323455" cy="122491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8371B"/>
    <w:multiLevelType w:val="hybridMultilevel"/>
    <w:tmpl w:val="6B66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665878"/>
    <w:rsid w:val="0002699D"/>
    <w:rsid w:val="003012F5"/>
    <w:rsid w:val="0031670C"/>
    <w:rsid w:val="004C3DFC"/>
    <w:rsid w:val="004D3B8C"/>
    <w:rsid w:val="004F3B88"/>
    <w:rsid w:val="005719DE"/>
    <w:rsid w:val="005D439D"/>
    <w:rsid w:val="005D50D9"/>
    <w:rsid w:val="00665878"/>
    <w:rsid w:val="006764CD"/>
    <w:rsid w:val="006A6653"/>
    <w:rsid w:val="007020C7"/>
    <w:rsid w:val="007110B0"/>
    <w:rsid w:val="007A2AE9"/>
    <w:rsid w:val="0096059E"/>
    <w:rsid w:val="00A641C4"/>
    <w:rsid w:val="00A74230"/>
    <w:rsid w:val="00AB55E1"/>
    <w:rsid w:val="00CE6684"/>
    <w:rsid w:val="00D73F2B"/>
    <w:rsid w:val="00D80A86"/>
    <w:rsid w:val="00DF543B"/>
    <w:rsid w:val="00E94FCF"/>
    <w:rsid w:val="00EB2B8D"/>
    <w:rsid w:val="00EE3C39"/>
    <w:rsid w:val="00F249B2"/>
    <w:rsid w:val="00F32FA3"/>
    <w:rsid w:val="00F86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paragraph" w:customStyle="1" w:styleId="Default">
    <w:name w:val="Default"/>
    <w:rsid w:val="007020C7"/>
    <w:pPr>
      <w:autoSpaceDE w:val="0"/>
      <w:autoSpaceDN w:val="0"/>
      <w:adjustRightInd w:val="0"/>
      <w:jc w:val="left"/>
    </w:pPr>
    <w:rPr>
      <w:rFonts w:ascii="Cambria" w:hAnsi="Cambria" w:cs="Cambria"/>
      <w:color w:val="000000"/>
      <w:sz w:val="24"/>
      <w:szCs w:val="24"/>
    </w:rPr>
  </w:style>
  <w:style w:type="character" w:styleId="Hyperlink">
    <w:name w:val="Hyperlink"/>
    <w:basedOn w:val="DefaultParagraphFont"/>
    <w:uiPriority w:val="99"/>
    <w:unhideWhenUsed/>
    <w:rsid w:val="007020C7"/>
    <w:rPr>
      <w:color w:val="0000FF" w:themeColor="hyperlink"/>
      <w:u w:val="single"/>
    </w:rPr>
  </w:style>
  <w:style w:type="character" w:styleId="CommentReference">
    <w:name w:val="annotation reference"/>
    <w:basedOn w:val="DefaultParagraphFont"/>
    <w:uiPriority w:val="99"/>
    <w:semiHidden/>
    <w:unhideWhenUsed/>
    <w:rsid w:val="0096059E"/>
    <w:rPr>
      <w:sz w:val="16"/>
      <w:szCs w:val="16"/>
    </w:rPr>
  </w:style>
  <w:style w:type="paragraph" w:styleId="CommentText">
    <w:name w:val="annotation text"/>
    <w:basedOn w:val="Normal"/>
    <w:link w:val="CommentTextChar"/>
    <w:uiPriority w:val="99"/>
    <w:semiHidden/>
    <w:unhideWhenUsed/>
    <w:rsid w:val="0096059E"/>
    <w:rPr>
      <w:sz w:val="20"/>
      <w:szCs w:val="20"/>
    </w:rPr>
  </w:style>
  <w:style w:type="character" w:customStyle="1" w:styleId="CommentTextChar">
    <w:name w:val="Comment Text Char"/>
    <w:basedOn w:val="DefaultParagraphFont"/>
    <w:link w:val="CommentText"/>
    <w:uiPriority w:val="99"/>
    <w:semiHidden/>
    <w:rsid w:val="0096059E"/>
    <w:rPr>
      <w:sz w:val="20"/>
      <w:szCs w:val="20"/>
    </w:rPr>
  </w:style>
  <w:style w:type="paragraph" w:styleId="CommentSubject">
    <w:name w:val="annotation subject"/>
    <w:basedOn w:val="CommentText"/>
    <w:next w:val="CommentText"/>
    <w:link w:val="CommentSubjectChar"/>
    <w:uiPriority w:val="99"/>
    <w:semiHidden/>
    <w:unhideWhenUsed/>
    <w:rsid w:val="0096059E"/>
    <w:rPr>
      <w:b/>
      <w:bCs/>
    </w:rPr>
  </w:style>
  <w:style w:type="character" w:customStyle="1" w:styleId="CommentSubjectChar">
    <w:name w:val="Comment Subject Char"/>
    <w:basedOn w:val="CommentTextChar"/>
    <w:link w:val="CommentSubject"/>
    <w:uiPriority w:val="99"/>
    <w:semiHidden/>
    <w:rsid w:val="0096059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portetx.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F8A490-8DDC-4080-8059-5FB157DB8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Deb</cp:lastModifiedBy>
  <cp:revision>2</cp:revision>
  <cp:lastPrinted>2012-11-05T16:30:00Z</cp:lastPrinted>
  <dcterms:created xsi:type="dcterms:W3CDTF">2013-02-24T15:50:00Z</dcterms:created>
  <dcterms:modified xsi:type="dcterms:W3CDTF">2013-02-24T15:50:00Z</dcterms:modified>
</cp:coreProperties>
</file>